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8F" w:rsidRDefault="00C9618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329238"/>
      <w:r>
        <w:rPr>
          <w:noProof/>
          <w:lang w:val="ru-RU" w:eastAsia="ru-RU"/>
        </w:rPr>
        <w:drawing>
          <wp:inline distT="0" distB="0" distL="0" distR="0" wp14:anchorId="2AF9E360" wp14:editId="11EA3CCA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0371688C" wp14:editId="2BB4F915">
            <wp:extent cx="5940425" cy="8400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8F" w:rsidRDefault="00C9618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440E4" w:rsidRPr="00C9618F" w:rsidRDefault="00C30136">
      <w:pPr>
        <w:spacing w:after="0" w:line="408" w:lineRule="auto"/>
        <w:ind w:left="120"/>
        <w:jc w:val="center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440E4" w:rsidRPr="00C9618F" w:rsidRDefault="00C30136">
      <w:pPr>
        <w:spacing w:after="0" w:line="408" w:lineRule="auto"/>
        <w:ind w:left="120"/>
        <w:jc w:val="center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C9618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1"/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440E4" w:rsidRPr="00C9618F" w:rsidRDefault="00C30136">
      <w:pPr>
        <w:spacing w:after="0" w:line="408" w:lineRule="auto"/>
        <w:ind w:left="120"/>
        <w:jc w:val="center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Управление образования Администрации Ужурского района Красноярского края </w:t>
      </w:r>
      <w:bookmarkEnd w:id="2"/>
      <w:r w:rsidRPr="00C9618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</w:p>
    <w:p w:rsidR="00E440E4" w:rsidRDefault="00C3013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"Михайловская СОШ "</w:t>
      </w:r>
    </w:p>
    <w:p w:rsidR="00E440E4" w:rsidRDefault="00E440E4">
      <w:pPr>
        <w:spacing w:after="0"/>
        <w:ind w:left="120"/>
      </w:pPr>
    </w:p>
    <w:p w:rsidR="00E440E4" w:rsidRDefault="00E440E4">
      <w:pPr>
        <w:spacing w:after="0"/>
        <w:ind w:left="120"/>
      </w:pPr>
    </w:p>
    <w:p w:rsidR="00E440E4" w:rsidRDefault="00E440E4">
      <w:pPr>
        <w:spacing w:after="0"/>
        <w:ind w:left="120"/>
      </w:pPr>
    </w:p>
    <w:p w:rsidR="00E440E4" w:rsidRDefault="00E440E4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C3013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C3013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МО</w:t>
            </w:r>
          </w:p>
          <w:p w:rsidR="004E6975" w:rsidRDefault="00C3013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3013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Малышенко 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</w:p>
          <w:p w:rsidR="004E6975" w:rsidRDefault="00C3013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301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30136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C3013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 по УВР</w:t>
            </w:r>
          </w:p>
          <w:p w:rsidR="004E6975" w:rsidRDefault="00C3013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3013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Агапова И.В.</w:t>
            </w:r>
          </w:p>
          <w:p w:rsidR="004E6975" w:rsidRDefault="00C3013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301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C3013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C3013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C3013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C3013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Боркевич С.Е.</w:t>
            </w:r>
          </w:p>
          <w:p w:rsidR="000E6D86" w:rsidRDefault="00C30136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257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3013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440E4" w:rsidRDefault="00E440E4">
      <w:pPr>
        <w:spacing w:after="0"/>
        <w:ind w:left="120"/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E440E4" w:rsidRDefault="00E440E4">
      <w:pPr>
        <w:spacing w:after="0"/>
        <w:ind w:left="120"/>
      </w:pPr>
    </w:p>
    <w:p w:rsidR="00E440E4" w:rsidRDefault="00E440E4">
      <w:pPr>
        <w:spacing w:after="0"/>
        <w:ind w:left="120"/>
      </w:pPr>
    </w:p>
    <w:p w:rsidR="00E440E4" w:rsidRDefault="00E440E4">
      <w:pPr>
        <w:spacing w:after="0"/>
        <w:ind w:left="120"/>
      </w:pPr>
    </w:p>
    <w:p w:rsidR="00E440E4" w:rsidRDefault="00C3013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РАБОЧАЯ </w:t>
      </w:r>
      <w:r>
        <w:rPr>
          <w:rFonts w:ascii="Times New Roman" w:hAnsi="Times New Roman"/>
          <w:b/>
          <w:color w:val="000000"/>
          <w:sz w:val="28"/>
        </w:rPr>
        <w:t>ПРОГРАММА</w:t>
      </w:r>
    </w:p>
    <w:p w:rsidR="00E440E4" w:rsidRDefault="00C3013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1692886)</w:t>
      </w:r>
    </w:p>
    <w:p w:rsidR="00E440E4" w:rsidRDefault="00E440E4">
      <w:pPr>
        <w:spacing w:after="0"/>
        <w:ind w:left="120"/>
        <w:jc w:val="center"/>
      </w:pPr>
    </w:p>
    <w:p w:rsidR="00E440E4" w:rsidRPr="00C9618F" w:rsidRDefault="00C30136">
      <w:pPr>
        <w:spacing w:after="0" w:line="408" w:lineRule="auto"/>
        <w:ind w:left="120"/>
        <w:jc w:val="center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E440E4" w:rsidRDefault="00C3013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E440E4" w:rsidRDefault="00E440E4">
      <w:pPr>
        <w:spacing w:after="0"/>
        <w:ind w:left="120"/>
        <w:jc w:val="center"/>
      </w:pPr>
    </w:p>
    <w:p w:rsidR="00E440E4" w:rsidRDefault="00E440E4">
      <w:pPr>
        <w:spacing w:after="0"/>
        <w:ind w:left="120"/>
        <w:jc w:val="center"/>
      </w:pPr>
    </w:p>
    <w:p w:rsidR="00E440E4" w:rsidRDefault="00E440E4">
      <w:pPr>
        <w:spacing w:after="0"/>
        <w:ind w:left="120"/>
        <w:jc w:val="center"/>
      </w:pPr>
    </w:p>
    <w:p w:rsidR="00E440E4" w:rsidRDefault="00E440E4">
      <w:pPr>
        <w:spacing w:after="0"/>
        <w:ind w:left="120"/>
        <w:jc w:val="center"/>
      </w:pPr>
    </w:p>
    <w:p w:rsidR="00E440E4" w:rsidRDefault="00E440E4">
      <w:pPr>
        <w:spacing w:after="0"/>
        <w:ind w:left="120"/>
        <w:jc w:val="center"/>
      </w:pPr>
    </w:p>
    <w:p w:rsidR="00E440E4" w:rsidRDefault="00E440E4">
      <w:pPr>
        <w:spacing w:after="0"/>
        <w:ind w:left="120"/>
        <w:jc w:val="center"/>
      </w:pPr>
    </w:p>
    <w:p w:rsidR="00E440E4" w:rsidRPr="00C9618F" w:rsidRDefault="00E440E4">
      <w:pPr>
        <w:spacing w:after="0"/>
        <w:ind w:left="120"/>
        <w:jc w:val="center"/>
        <w:rPr>
          <w:lang w:val="ru-RU"/>
        </w:rPr>
      </w:pPr>
    </w:p>
    <w:p w:rsidR="00E440E4" w:rsidRDefault="00E440E4">
      <w:pPr>
        <w:spacing w:after="0"/>
        <w:ind w:left="120"/>
        <w:jc w:val="center"/>
      </w:pPr>
    </w:p>
    <w:p w:rsidR="00E440E4" w:rsidRPr="00C9618F" w:rsidRDefault="00C30136">
      <w:pPr>
        <w:spacing w:after="0"/>
        <w:ind w:left="120"/>
        <w:jc w:val="center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Михайловка, 2023</w:t>
      </w:r>
      <w:r w:rsidRPr="00C9618F">
        <w:rPr>
          <w:sz w:val="28"/>
          <w:lang w:val="ru-RU"/>
        </w:rPr>
        <w:br/>
      </w:r>
      <w:bookmarkStart w:id="3" w:name="8777abab-62ad-4e6d-bb66-8ccfe85cfe1b"/>
      <w:bookmarkEnd w:id="3"/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72b6e0-474b-4b98-a795-02870ed74afe"/>
      <w:r w:rsidRPr="00C9618F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  <w:r w:rsidRPr="00C9618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E440E4">
      <w:pPr>
        <w:rPr>
          <w:lang w:val="ru-RU"/>
        </w:rPr>
        <w:sectPr w:rsidR="00E440E4" w:rsidRPr="00C9618F">
          <w:pgSz w:w="11906" w:h="16383"/>
          <w:pgMar w:top="1134" w:right="850" w:bottom="1134" w:left="1701" w:header="720" w:footer="720" w:gutter="0"/>
          <w:cols w:space="720"/>
        </w:sect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bookmarkStart w:id="5" w:name="block-12329243"/>
      <w:bookmarkEnd w:id="0"/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</w:t>
      </w:r>
      <w:r w:rsidRPr="00C9618F">
        <w:rPr>
          <w:rFonts w:ascii="Times New Roman" w:hAnsi="Times New Roman"/>
          <w:color w:val="000000"/>
          <w:sz w:val="28"/>
          <w:lang w:val="ru-RU"/>
        </w:rPr>
        <w:t>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​​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Русский язык – государственный язык Российской Федерации, </w:t>
      </w:r>
      <w:r w:rsidRPr="00C9618F">
        <w:rPr>
          <w:rFonts w:ascii="Times New Roman" w:hAnsi="Times New Roman"/>
          <w:color w:val="000000"/>
          <w:sz w:val="28"/>
          <w:lang w:val="ru-RU"/>
        </w:rPr>
        <w:t>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</w:t>
      </w:r>
      <w:r w:rsidRPr="00C9618F">
        <w:rPr>
          <w:rFonts w:ascii="Times New Roman" w:hAnsi="Times New Roman"/>
          <w:color w:val="000000"/>
          <w:sz w:val="28"/>
          <w:lang w:val="ru-RU"/>
        </w:rPr>
        <w:t>льтурной и духовной консолидации.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</w:t>
      </w:r>
      <w:r w:rsidRPr="00C9618F">
        <w:rPr>
          <w:rFonts w:ascii="Times New Roman" w:hAnsi="Times New Roman"/>
          <w:color w:val="000000"/>
          <w:sz w:val="28"/>
          <w:lang w:val="ru-RU"/>
        </w:rPr>
        <w:t>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</w:t>
      </w:r>
      <w:r w:rsidRPr="00C9618F">
        <w:rPr>
          <w:rFonts w:ascii="Times New Roman" w:hAnsi="Times New Roman"/>
          <w:color w:val="000000"/>
          <w:sz w:val="28"/>
          <w:lang w:val="ru-RU"/>
        </w:rPr>
        <w:t>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заимодействие людей,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</w:t>
      </w:r>
      <w:r w:rsidRPr="00C9618F">
        <w:rPr>
          <w:rFonts w:ascii="Times New Roman" w:hAnsi="Times New Roman"/>
          <w:color w:val="000000"/>
          <w:sz w:val="28"/>
          <w:lang w:val="ru-RU"/>
        </w:rPr>
        <w:t>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жности, участвовать в социальной жизни. 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</w:t>
      </w:r>
      <w:r w:rsidRPr="00C9618F">
        <w:rPr>
          <w:rFonts w:ascii="Times New Roman" w:hAnsi="Times New Roman"/>
          <w:color w:val="000000"/>
          <w:sz w:val="28"/>
          <w:lang w:val="ru-RU"/>
        </w:rPr>
        <w:t>мирования социальных взаимоотношений, инструментом преобразования мира;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</w:t>
      </w:r>
      <w:r w:rsidRPr="00C9618F">
        <w:rPr>
          <w:rFonts w:ascii="Times New Roman" w:hAnsi="Times New Roman"/>
          <w:color w:val="000000"/>
          <w:sz w:val="28"/>
          <w:lang w:val="ru-RU"/>
        </w:rPr>
        <w:t>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чевому самосовершенствованию;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языком как средством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</w:t>
      </w:r>
      <w:r w:rsidRPr="00C9618F">
        <w:rPr>
          <w:rFonts w:ascii="Times New Roman" w:hAnsi="Times New Roman"/>
          <w:color w:val="000000"/>
          <w:sz w:val="28"/>
          <w:lang w:val="ru-RU"/>
        </w:rPr>
        <w:t>сификации, установления определённых закономерностей и правил, конкретизации в процессе изучения русского языка;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</w:t>
      </w:r>
      <w:r w:rsidRPr="00C9618F">
        <w:rPr>
          <w:rFonts w:ascii="Times New Roman" w:hAnsi="Times New Roman"/>
          <w:color w:val="000000"/>
          <w:sz w:val="28"/>
          <w:lang w:val="ru-RU"/>
        </w:rPr>
        <w:t>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</w:t>
      </w:r>
      <w:r w:rsidRPr="00C9618F">
        <w:rPr>
          <w:rFonts w:ascii="Times New Roman" w:hAnsi="Times New Roman"/>
          <w:color w:val="000000"/>
          <w:sz w:val="28"/>
          <w:lang w:val="ru-RU"/>
        </w:rPr>
        <w:t>оммуникативного намерения автора; логической структуры, роли языковых средств.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</w:t>
      </w:r>
      <w:r w:rsidRPr="00C9618F">
        <w:rPr>
          <w:rFonts w:ascii="Times New Roman" w:hAnsi="Times New Roman"/>
          <w:color w:val="000000"/>
          <w:sz w:val="28"/>
          <w:lang w:val="ru-RU"/>
        </w:rPr>
        <w:t>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</w:t>
      </w:r>
      <w:r w:rsidRPr="00C9618F">
        <w:rPr>
          <w:rFonts w:ascii="Times New Roman" w:hAnsi="Times New Roman"/>
          <w:color w:val="000000"/>
          <w:sz w:val="28"/>
          <w:lang w:val="ru-RU"/>
        </w:rPr>
        <w:t>аса (3 часа в неделю), в 9 классе – 102 часа (3 часа в неделю).</w:t>
      </w:r>
    </w:p>
    <w:p w:rsidR="00E440E4" w:rsidRPr="00C9618F" w:rsidRDefault="00E440E4">
      <w:pPr>
        <w:rPr>
          <w:lang w:val="ru-RU"/>
        </w:rPr>
        <w:sectPr w:rsidR="00E440E4" w:rsidRPr="00C9618F">
          <w:pgSz w:w="11906" w:h="16383"/>
          <w:pgMar w:top="1134" w:right="850" w:bottom="1134" w:left="1701" w:header="720" w:footer="720" w:gutter="0"/>
          <w:cols w:space="720"/>
        </w:sectPr>
      </w:pP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  <w:bookmarkStart w:id="6" w:name="block-12329244"/>
      <w:bookmarkEnd w:id="5"/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</w:t>
      </w:r>
      <w:r w:rsidRPr="00C9618F">
        <w:rPr>
          <w:rFonts w:ascii="Times New Roman" w:hAnsi="Times New Roman"/>
          <w:color w:val="000000"/>
          <w:sz w:val="28"/>
          <w:lang w:val="ru-RU"/>
        </w:rPr>
        <w:t>ой, художественной и научно-популярной литературы.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Рече</w:t>
      </w:r>
      <w:r w:rsidRPr="00C9618F">
        <w:rPr>
          <w:rFonts w:ascii="Times New Roman" w:hAnsi="Times New Roman"/>
          <w:color w:val="000000"/>
          <w:sz w:val="28"/>
          <w:lang w:val="ru-RU"/>
        </w:rPr>
        <w:t>вые формулы приветствия, прощания, просьбы, благодарности.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Виды чтения: </w:t>
      </w:r>
      <w:r w:rsidRPr="00C9618F">
        <w:rPr>
          <w:rFonts w:ascii="Times New Roman" w:hAnsi="Times New Roman"/>
          <w:color w:val="000000"/>
          <w:sz w:val="28"/>
          <w:lang w:val="ru-RU"/>
        </w:rPr>
        <w:t>изучающее, ознакомительное, просмотровое, поисковое.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Композиционна</w:t>
      </w:r>
      <w:r w:rsidRPr="00C9618F">
        <w:rPr>
          <w:rFonts w:ascii="Times New Roman" w:hAnsi="Times New Roman"/>
          <w:color w:val="000000"/>
          <w:sz w:val="28"/>
          <w:lang w:val="ru-RU"/>
        </w:rPr>
        <w:t>я структура текста. Абзац как средство членения текста на композиционно-смысловые части.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</w:t>
      </w:r>
      <w:r w:rsidRPr="00C9618F">
        <w:rPr>
          <w:rFonts w:ascii="Times New Roman" w:hAnsi="Times New Roman"/>
          <w:color w:val="000000"/>
          <w:sz w:val="28"/>
          <w:lang w:val="ru-RU"/>
        </w:rPr>
        <w:t>ного или прослушанного текста. Изложение содержания текста с изменением лица рассказчика.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</w:t>
      </w:r>
      <w:r w:rsidRPr="00C9618F">
        <w:rPr>
          <w:rFonts w:ascii="Times New Roman" w:hAnsi="Times New Roman"/>
          <w:color w:val="000000"/>
          <w:sz w:val="28"/>
          <w:lang w:val="ru-RU"/>
        </w:rPr>
        <w:t>зговорной речи, функциональных стилях, языке художественной литературы).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Система согла</w:t>
      </w:r>
      <w:r w:rsidRPr="00C9618F">
        <w:rPr>
          <w:rFonts w:ascii="Times New Roman" w:hAnsi="Times New Roman"/>
          <w:color w:val="000000"/>
          <w:sz w:val="28"/>
          <w:lang w:val="ru-RU"/>
        </w:rPr>
        <w:t>сных звуков.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Основные выразительные средс</w:t>
      </w:r>
      <w:r w:rsidRPr="00C9618F">
        <w:rPr>
          <w:rFonts w:ascii="Times New Roman" w:hAnsi="Times New Roman"/>
          <w:color w:val="000000"/>
          <w:sz w:val="28"/>
          <w:lang w:val="ru-RU"/>
        </w:rPr>
        <w:t>тва фонетики.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</w:t>
      </w:r>
      <w:r w:rsidRPr="00C9618F">
        <w:rPr>
          <w:rFonts w:ascii="Times New Roman" w:hAnsi="Times New Roman"/>
          <w:color w:val="000000"/>
          <w:sz w:val="28"/>
          <w:lang w:val="ru-RU"/>
        </w:rPr>
        <w:t>е и многозначные. Прямое и переносное значения слова. Тематические группы слов. Обозначение родовых и видовых понятий.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</w:t>
      </w:r>
      <w:r w:rsidRPr="00C9618F">
        <w:rPr>
          <w:rFonts w:ascii="Times New Roman" w:hAnsi="Times New Roman"/>
          <w:color w:val="000000"/>
          <w:sz w:val="28"/>
          <w:lang w:val="ru-RU"/>
        </w:rPr>
        <w:t>мов) и их роль в овладении словарным богатством родного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</w:t>
      </w:r>
      <w:r w:rsidRPr="00C9618F">
        <w:rPr>
          <w:rFonts w:ascii="Times New Roman" w:hAnsi="Times New Roman"/>
          <w:color w:val="000000"/>
          <w:sz w:val="28"/>
          <w:lang w:val="ru-RU"/>
        </w:rPr>
        <w:t>вка, суффикс, окончание).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безударными проверяемыми, </w:t>
      </w:r>
      <w:r w:rsidRPr="00C9618F">
        <w:rPr>
          <w:rFonts w:ascii="Times New Roman" w:hAnsi="Times New Roman"/>
          <w:color w:val="000000"/>
          <w:sz w:val="28"/>
          <w:lang w:val="ru-RU"/>
        </w:rPr>
        <w:t>непроверяемыми гласными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на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9618F">
        <w:rPr>
          <w:rFonts w:ascii="Times New Roman" w:hAnsi="Times New Roman"/>
          <w:color w:val="000000"/>
          <w:sz w:val="28"/>
          <w:lang w:val="ru-RU"/>
        </w:rPr>
        <w:t>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Части речи как </w:t>
      </w:r>
      <w:r w:rsidRPr="00C9618F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слов. Система частей речи в русском языке. Самостоятельные и служебные части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</w:t>
      </w:r>
      <w:r w:rsidRPr="00C9618F">
        <w:rPr>
          <w:rFonts w:ascii="Times New Roman" w:hAnsi="Times New Roman"/>
          <w:color w:val="000000"/>
          <w:sz w:val="28"/>
          <w:lang w:val="ru-RU"/>
        </w:rPr>
        <w:t>и существительного. Роль имени существительного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Род, число, падеж имени существ</w:t>
      </w:r>
      <w:r w:rsidRPr="00C9618F">
        <w:rPr>
          <w:rFonts w:ascii="Times New Roman" w:hAnsi="Times New Roman"/>
          <w:color w:val="000000"/>
          <w:sz w:val="28"/>
          <w:lang w:val="ru-RU"/>
        </w:rPr>
        <w:t>ительного.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</w:t>
      </w:r>
      <w:r w:rsidRPr="00C9618F">
        <w:rPr>
          <w:rFonts w:ascii="Times New Roman" w:hAnsi="Times New Roman"/>
          <w:color w:val="000000"/>
          <w:sz w:val="28"/>
          <w:lang w:val="ru-RU"/>
        </w:rPr>
        <w:t>гический анализ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безударн</w:t>
      </w:r>
      <w:r w:rsidRPr="00C9618F">
        <w:rPr>
          <w:rFonts w:ascii="Times New Roman" w:hAnsi="Times New Roman"/>
          <w:color w:val="000000"/>
          <w:sz w:val="28"/>
          <w:lang w:val="ru-RU"/>
        </w:rPr>
        <w:t>ых окончаний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9618F">
        <w:rPr>
          <w:rFonts w:ascii="Times New Roman" w:hAnsi="Times New Roman"/>
          <w:color w:val="000000"/>
          <w:sz w:val="28"/>
          <w:lang w:val="ru-RU"/>
        </w:rPr>
        <w:t>;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C9618F">
        <w:rPr>
          <w:rFonts w:ascii="Times New Roman" w:hAnsi="Times New Roman"/>
          <w:color w:val="000000"/>
          <w:sz w:val="28"/>
          <w:lang w:val="ru-RU"/>
        </w:rPr>
        <w:t>(-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C9618F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>: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C9618F">
        <w:rPr>
          <w:rFonts w:ascii="Times New Roman" w:hAnsi="Times New Roman"/>
          <w:color w:val="000000"/>
          <w:sz w:val="28"/>
          <w:lang w:val="ru-RU"/>
        </w:rPr>
        <w:t>-;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C9618F">
        <w:rPr>
          <w:rFonts w:ascii="Times New Roman" w:hAnsi="Times New Roman"/>
          <w:color w:val="000000"/>
          <w:sz w:val="28"/>
          <w:lang w:val="ru-RU"/>
        </w:rPr>
        <w:t>-;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C9618F">
        <w:rPr>
          <w:rFonts w:ascii="Times New Roman" w:hAnsi="Times New Roman"/>
          <w:color w:val="000000"/>
          <w:sz w:val="28"/>
          <w:lang w:val="ru-RU"/>
        </w:rPr>
        <w:t>-;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Имя прилагате</w:t>
      </w:r>
      <w:r w:rsidRPr="00C9618F">
        <w:rPr>
          <w:rFonts w:ascii="Times New Roman" w:hAnsi="Times New Roman"/>
          <w:color w:val="000000"/>
          <w:sz w:val="28"/>
          <w:lang w:val="ru-RU"/>
        </w:rPr>
        <w:t>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Склонение имён прилагательных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9618F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</w:t>
      </w:r>
      <w:r w:rsidRPr="00C9618F">
        <w:rPr>
          <w:rFonts w:ascii="Times New Roman" w:hAnsi="Times New Roman"/>
          <w:color w:val="000000"/>
          <w:sz w:val="28"/>
          <w:lang w:val="ru-RU"/>
        </w:rPr>
        <w:t>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Инфинит</w:t>
      </w:r>
      <w:r w:rsidRPr="00C9618F">
        <w:rPr>
          <w:rFonts w:ascii="Times New Roman" w:hAnsi="Times New Roman"/>
          <w:color w:val="000000"/>
          <w:sz w:val="28"/>
          <w:lang w:val="ru-RU"/>
        </w:rPr>
        <w:t>ив и его грамматические свойства. Основа инфинитива, основа настоящего (будущего простого) времени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Нормы словоизменения глаголов, постановки ударения в глагольных формах (в </w:t>
      </w:r>
      <w:r w:rsidRPr="00C9618F">
        <w:rPr>
          <w:rFonts w:ascii="Times New Roman" w:hAnsi="Times New Roman"/>
          <w:color w:val="000000"/>
          <w:sz w:val="28"/>
          <w:lang w:val="ru-RU"/>
        </w:rPr>
        <w:t>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C9618F">
        <w:rPr>
          <w:rFonts w:ascii="Times New Roman" w:hAnsi="Times New Roman"/>
          <w:color w:val="000000"/>
          <w:sz w:val="28"/>
          <w:lang w:val="ru-RU"/>
        </w:rPr>
        <w:t>-,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C9618F">
        <w:rPr>
          <w:rFonts w:ascii="Times New Roman" w:hAnsi="Times New Roman"/>
          <w:color w:val="000000"/>
          <w:sz w:val="28"/>
          <w:lang w:val="ru-RU"/>
        </w:rPr>
        <w:t>-.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9618F">
        <w:rPr>
          <w:rFonts w:ascii="Times New Roman" w:hAnsi="Times New Roman"/>
          <w:color w:val="000000"/>
          <w:sz w:val="28"/>
          <w:lang w:val="ru-RU"/>
        </w:rPr>
        <w:t>- 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color w:val="000000"/>
          <w:sz w:val="28"/>
          <w:lang w:val="ru-RU"/>
        </w:rPr>
        <w:t>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гласной пер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ед суффиксом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Синтаксис как раздел грамматики. Словосочетание и предложение </w:t>
      </w:r>
      <w:r w:rsidRPr="00C9618F">
        <w:rPr>
          <w:rFonts w:ascii="Times New Roman" w:hAnsi="Times New Roman"/>
          <w:color w:val="000000"/>
          <w:sz w:val="28"/>
          <w:lang w:val="ru-RU"/>
        </w:rPr>
        <w:t>как единицы синтаксиса.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Предложение и его </w:t>
      </w:r>
      <w:r w:rsidRPr="00C9618F">
        <w:rPr>
          <w:rFonts w:ascii="Times New Roman" w:hAnsi="Times New Roman"/>
          <w:color w:val="000000"/>
          <w:sz w:val="28"/>
          <w:lang w:val="ru-RU"/>
        </w:rPr>
        <w:t>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</w:t>
      </w:r>
      <w:r w:rsidRPr="00C9618F">
        <w:rPr>
          <w:rFonts w:ascii="Times New Roman" w:hAnsi="Times New Roman"/>
          <w:color w:val="000000"/>
          <w:sz w:val="28"/>
          <w:lang w:val="ru-RU"/>
        </w:rPr>
        <w:t>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</w:t>
      </w:r>
      <w:r w:rsidRPr="00C9618F">
        <w:rPr>
          <w:rFonts w:ascii="Times New Roman" w:hAnsi="Times New Roman"/>
          <w:color w:val="000000"/>
          <w:sz w:val="28"/>
          <w:lang w:val="ru-RU"/>
        </w:rPr>
        <w:t>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</w:t>
      </w:r>
      <w:r w:rsidRPr="00C9618F">
        <w:rPr>
          <w:rFonts w:ascii="Times New Roman" w:hAnsi="Times New Roman"/>
          <w:color w:val="000000"/>
          <w:sz w:val="28"/>
          <w:lang w:val="ru-RU"/>
        </w:rPr>
        <w:t>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</w:t>
      </w:r>
      <w:r w:rsidRPr="00C9618F">
        <w:rPr>
          <w:rFonts w:ascii="Times New Roman" w:hAnsi="Times New Roman"/>
          <w:color w:val="000000"/>
          <w:sz w:val="28"/>
          <w:lang w:val="ru-RU"/>
        </w:rPr>
        <w:t>иды обстоятельств по значению (времени, места, образа действия, цели, причины, меры и степени, условия, уступки).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Простое осложнённое предложение. Однородные члены предложения, их роль в речи. Особенности интонации предложений с однородными членами. Предло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жения с однородными членами (без союзов, с одиночным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Предложения с обращением, особенности интонации. Обращение и средства </w:t>
      </w:r>
      <w:r w:rsidRPr="00C9618F">
        <w:rPr>
          <w:rFonts w:ascii="Times New Roman" w:hAnsi="Times New Roman"/>
          <w:color w:val="000000"/>
          <w:sz w:val="28"/>
          <w:lang w:val="ru-RU"/>
        </w:rPr>
        <w:t>его выражения.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>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Пунктуационное оформление сложных предложений, состоящих из ча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стей, связанных бессоюзной связью и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Пунктуационный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анализ предложения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</w:t>
      </w:r>
      <w:r w:rsidRPr="00C9618F">
        <w:rPr>
          <w:rFonts w:ascii="Times New Roman" w:hAnsi="Times New Roman"/>
          <w:color w:val="000000"/>
          <w:sz w:val="28"/>
          <w:lang w:val="ru-RU"/>
        </w:rPr>
        <w:t>г-рассуждение; сообщение на лингвистическую тему.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</w:r>
      <w:r w:rsidRPr="00C9618F">
        <w:rPr>
          <w:rFonts w:ascii="Times New Roman" w:hAnsi="Times New Roman"/>
          <w:color w:val="000000"/>
          <w:sz w:val="28"/>
          <w:lang w:val="ru-RU"/>
        </w:rPr>
        <w:t>языковых средств выразительности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внешности человека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Лексика русского язы</w:t>
      </w:r>
      <w:r w:rsidRPr="00C9618F">
        <w:rPr>
          <w:rFonts w:ascii="Times New Roman" w:hAnsi="Times New Roman"/>
          <w:color w:val="000000"/>
          <w:sz w:val="28"/>
          <w:lang w:val="ru-RU"/>
        </w:rPr>
        <w:t>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Лексический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Лекс</w:t>
      </w:r>
      <w:r w:rsidRPr="00C9618F">
        <w:rPr>
          <w:rFonts w:ascii="Times New Roman" w:hAnsi="Times New Roman"/>
          <w:color w:val="000000"/>
          <w:sz w:val="28"/>
          <w:lang w:val="ru-RU"/>
        </w:rPr>
        <w:t>ические словари.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бессуффиксный, </w:t>
      </w:r>
      <w:r w:rsidRPr="00C9618F">
        <w:rPr>
          <w:rFonts w:ascii="Times New Roman" w:hAnsi="Times New Roman"/>
          <w:color w:val="000000"/>
          <w:sz w:val="28"/>
          <w:lang w:val="ru-RU"/>
        </w:rPr>
        <w:t>сложение, переход из одной части речи в другую).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C9618F">
        <w:rPr>
          <w:rFonts w:ascii="Times New Roman" w:hAnsi="Times New Roman"/>
          <w:color w:val="000000"/>
          <w:sz w:val="28"/>
          <w:lang w:val="ru-RU"/>
        </w:rPr>
        <w:t>- 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>, гласных в при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ставках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C9618F">
        <w:rPr>
          <w:rFonts w:ascii="Times New Roman" w:hAnsi="Times New Roman"/>
          <w:color w:val="000000"/>
          <w:sz w:val="28"/>
          <w:lang w:val="ru-RU"/>
        </w:rPr>
        <w:t>-.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словоизменения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C9618F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Качественные, </w:t>
      </w:r>
      <w:r w:rsidRPr="00C9618F">
        <w:rPr>
          <w:rFonts w:ascii="Times New Roman" w:hAnsi="Times New Roman"/>
          <w:color w:val="000000"/>
          <w:sz w:val="28"/>
          <w:lang w:val="ru-RU"/>
        </w:rPr>
        <w:t>относительные и притяжательные имена прилагательные.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C9618F">
        <w:rPr>
          <w:rFonts w:ascii="Times New Roman" w:hAnsi="Times New Roman"/>
          <w:color w:val="000000"/>
          <w:sz w:val="28"/>
          <w:lang w:val="ru-RU"/>
        </w:rPr>
        <w:t>- и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C9618F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</w:t>
      </w:r>
      <w:r w:rsidRPr="00C9618F">
        <w:rPr>
          <w:rFonts w:ascii="Times New Roman" w:hAnsi="Times New Roman"/>
          <w:color w:val="000000"/>
          <w:sz w:val="28"/>
          <w:lang w:val="ru-RU"/>
        </w:rPr>
        <w:t>е значение имени числительного. Синтаксические функции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</w:t>
      </w:r>
      <w:r w:rsidRPr="00C9618F">
        <w:rPr>
          <w:rFonts w:ascii="Times New Roman" w:hAnsi="Times New Roman"/>
          <w:color w:val="000000"/>
          <w:sz w:val="28"/>
          <w:lang w:val="ru-RU"/>
        </w:rPr>
        <w:t>лительные.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а правописания имён числительных: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</w:t>
      </w:r>
      <w:r w:rsidRPr="00C9618F">
        <w:rPr>
          <w:rFonts w:ascii="Times New Roman" w:hAnsi="Times New Roman"/>
          <w:color w:val="000000"/>
          <w:sz w:val="28"/>
          <w:lang w:val="ru-RU"/>
        </w:rPr>
        <w:t>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Склонение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двусмысленности, неточности); притяжательные и указательные местоимения как средства связи предложений в тексте.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9618F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</w:t>
      </w:r>
      <w:r w:rsidRPr="00C9618F">
        <w:rPr>
          <w:rFonts w:ascii="Times New Roman" w:hAnsi="Times New Roman"/>
          <w:color w:val="000000"/>
          <w:sz w:val="28"/>
          <w:lang w:val="ru-RU"/>
        </w:rPr>
        <w:t>нализ местоимений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ударения в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глагольных формах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C9618F">
        <w:rPr>
          <w:rFonts w:ascii="Times New Roman" w:hAnsi="Times New Roman"/>
          <w:color w:val="000000"/>
          <w:sz w:val="28"/>
          <w:lang w:val="ru-RU"/>
        </w:rPr>
        <w:t>диалога: побуждение к действию, обмен мнениями, запрос информации, сообщение информации.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назывной, вопросный, тезисный); главная и второстепенная информация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</w:t>
      </w:r>
      <w:r w:rsidRPr="00C9618F">
        <w:rPr>
          <w:rFonts w:ascii="Times New Roman" w:hAnsi="Times New Roman"/>
          <w:color w:val="000000"/>
          <w:sz w:val="28"/>
          <w:lang w:val="ru-RU"/>
        </w:rPr>
        <w:t>тельности (в рамках изученного).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</w:t>
      </w:r>
      <w:r w:rsidRPr="00C9618F">
        <w:rPr>
          <w:rFonts w:ascii="Times New Roman" w:hAnsi="Times New Roman"/>
          <w:color w:val="000000"/>
          <w:sz w:val="28"/>
          <w:lang w:val="ru-RU"/>
        </w:rPr>
        <w:t>ь. Сфера употребления, функции, языковые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</w:t>
      </w:r>
      <w:r w:rsidRPr="00C9618F">
        <w:rPr>
          <w:rFonts w:ascii="Times New Roman" w:hAnsi="Times New Roman"/>
          <w:color w:val="000000"/>
          <w:sz w:val="28"/>
          <w:lang w:val="ru-RU"/>
        </w:rPr>
        <w:t>вые особенности. Инструкция.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причастия, роль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</w:t>
      </w:r>
      <w:r w:rsidRPr="00C9618F">
        <w:rPr>
          <w:rFonts w:ascii="Times New Roman" w:hAnsi="Times New Roman"/>
          <w:color w:val="000000"/>
          <w:sz w:val="28"/>
          <w:lang w:val="ru-RU"/>
        </w:rPr>
        <w:t>вописание падежных окончаний причастий. Созвучные причастия и имена прилагательные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C9618F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r w:rsidRPr="00C9618F">
        <w:rPr>
          <w:rFonts w:ascii="Times New Roman" w:hAnsi="Times New Roman"/>
          <w:color w:val="000000"/>
          <w:sz w:val="28"/>
          <w:lang w:val="ru-RU"/>
        </w:rPr>
        <w:t>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Деепричастный оборот. Знаки препинания в предложениях с одиночным деепричастием и </w:t>
      </w:r>
      <w:r w:rsidRPr="00C9618F">
        <w:rPr>
          <w:rFonts w:ascii="Times New Roman" w:hAnsi="Times New Roman"/>
          <w:color w:val="000000"/>
          <w:sz w:val="28"/>
          <w:lang w:val="ru-RU"/>
        </w:rPr>
        <w:t>деепричастным оборотом. Правильное построение предложений с одиночными деепричастиями и деепричастными оборотами.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гласны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х в суффиксах деепричастий. 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Общее гра</w:t>
      </w:r>
      <w:r w:rsidRPr="00C9618F">
        <w:rPr>
          <w:rFonts w:ascii="Times New Roman" w:hAnsi="Times New Roman"/>
          <w:color w:val="000000"/>
          <w:sz w:val="28"/>
          <w:lang w:val="ru-RU"/>
        </w:rPr>
        <w:t>мматическое значение наречий. Синтаксические свойства наречий. Роль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</w:t>
      </w:r>
      <w:r w:rsidRPr="00C9618F">
        <w:rPr>
          <w:rFonts w:ascii="Times New Roman" w:hAnsi="Times New Roman"/>
          <w:color w:val="000000"/>
          <w:sz w:val="28"/>
          <w:lang w:val="ru-RU"/>
        </w:rPr>
        <w:t>рмы образования степеней сравнения наречий.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C9618F">
        <w:rPr>
          <w:rFonts w:ascii="Times New Roman" w:hAnsi="Times New Roman"/>
          <w:color w:val="000000"/>
          <w:sz w:val="28"/>
          <w:lang w:val="ru-RU"/>
        </w:rPr>
        <w:t>(-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>); правописание с</w:t>
      </w:r>
      <w:r w:rsidRPr="00C9618F">
        <w:rPr>
          <w:rFonts w:ascii="Times New Roman" w:hAnsi="Times New Roman"/>
          <w:color w:val="000000"/>
          <w:sz w:val="28"/>
          <w:lang w:val="ru-RU"/>
        </w:rPr>
        <w:t>уффиксов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Вопрос </w:t>
      </w:r>
      <w:r w:rsidRPr="00C9618F">
        <w:rPr>
          <w:rFonts w:ascii="Times New Roman" w:hAnsi="Times New Roman"/>
          <w:color w:val="000000"/>
          <w:sz w:val="28"/>
          <w:lang w:val="ru-RU"/>
        </w:rPr>
        <w:t>о словах категории состояния в системе частей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речи. Отличие самостоятельных частей речи от служебных.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составные.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</w:t>
      </w:r>
      <w:r w:rsidRPr="00C9618F">
        <w:rPr>
          <w:rFonts w:ascii="Times New Roman" w:hAnsi="Times New Roman"/>
          <w:color w:val="000000"/>
          <w:sz w:val="28"/>
          <w:lang w:val="ru-RU"/>
        </w:rPr>
        <w:t>. Разряды союзов по значению: сочинительные и подчинительные. Одиночные, двойные и повторяющиеся сочинительные союзы.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Знаки препинания в сложных союзных предложениях (в рамках изученного). Знаки препинани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я в предложениях с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</w:t>
      </w:r>
      <w:r w:rsidRPr="00C9618F">
        <w:rPr>
          <w:rFonts w:ascii="Times New Roman" w:hAnsi="Times New Roman"/>
          <w:color w:val="000000"/>
          <w:sz w:val="28"/>
          <w:lang w:val="ru-RU"/>
        </w:rPr>
        <w:t>жении и тексте в соответствии с их значением и стилистической окраской. Интонационные особенности предложений с частицами.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Смысловые различ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ия частиц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C9618F">
        <w:rPr>
          <w:rFonts w:ascii="Times New Roman" w:hAnsi="Times New Roman"/>
          <w:color w:val="000000"/>
          <w:sz w:val="28"/>
          <w:lang w:val="ru-RU"/>
        </w:rPr>
        <w:t>,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</w:t>
      </w:r>
      <w:r w:rsidRPr="00C9618F">
        <w:rPr>
          <w:rFonts w:ascii="Times New Roman" w:hAnsi="Times New Roman"/>
          <w:color w:val="000000"/>
          <w:sz w:val="28"/>
          <w:lang w:val="ru-RU"/>
        </w:rPr>
        <w:t>етий.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</w:t>
      </w:r>
      <w:r w:rsidRPr="00C9618F">
        <w:rPr>
          <w:rFonts w:ascii="Times New Roman" w:hAnsi="Times New Roman"/>
          <w:color w:val="000000"/>
          <w:sz w:val="28"/>
          <w:lang w:val="ru-RU"/>
        </w:rPr>
        <w:t>е; выступление с научным сообщением.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Информационная переработка текста: извлечение информации из различных источников; </w:t>
      </w:r>
      <w:r w:rsidRPr="00C9618F">
        <w:rPr>
          <w:rFonts w:ascii="Times New Roman" w:hAnsi="Times New Roman"/>
          <w:color w:val="000000"/>
          <w:sz w:val="28"/>
          <w:lang w:val="ru-RU"/>
        </w:rPr>
        <w:t>использование лингвистических словарей; тезисы, конспект.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</w:t>
      </w:r>
      <w:r w:rsidRPr="00C9618F">
        <w:rPr>
          <w:rFonts w:ascii="Times New Roman" w:hAnsi="Times New Roman"/>
          <w:color w:val="000000"/>
          <w:sz w:val="28"/>
          <w:lang w:val="ru-RU"/>
        </w:rPr>
        <w:t>рактеристика).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Виды словосочетаний по морфологическим </w:t>
      </w:r>
      <w:r w:rsidRPr="00C9618F">
        <w:rPr>
          <w:rFonts w:ascii="Times New Roman" w:hAnsi="Times New Roman"/>
          <w:color w:val="000000"/>
          <w:sz w:val="28"/>
          <w:lang w:val="ru-RU"/>
        </w:rPr>
        <w:t>свойствам главного слова: глагольные, именные, наречные.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</w:t>
      </w:r>
      <w:r w:rsidRPr="00C9618F">
        <w:rPr>
          <w:rFonts w:ascii="Times New Roman" w:hAnsi="Times New Roman"/>
          <w:color w:val="000000"/>
          <w:sz w:val="28"/>
          <w:lang w:val="ru-RU"/>
        </w:rPr>
        <w:t>ьные, невосклицательные). Их интонационные и смысловые особенности.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полные и неполные.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</w:t>
      </w:r>
      <w:r w:rsidRPr="00C9618F">
        <w:rPr>
          <w:rFonts w:ascii="Times New Roman" w:hAnsi="Times New Roman"/>
          <w:color w:val="000000"/>
          <w:sz w:val="28"/>
          <w:lang w:val="ru-RU"/>
        </w:rPr>
        <w:t>ожения, использования инверсии.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его выражения.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9618F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>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Грамматические разли</w:t>
      </w:r>
      <w:r w:rsidRPr="00C9618F">
        <w:rPr>
          <w:rFonts w:ascii="Times New Roman" w:hAnsi="Times New Roman"/>
          <w:color w:val="000000"/>
          <w:sz w:val="28"/>
          <w:lang w:val="ru-RU"/>
        </w:rPr>
        <w:t>чия односоставных предложений и двусоставных неполных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</w:t>
      </w:r>
      <w:r w:rsidRPr="00C9618F">
        <w:rPr>
          <w:rFonts w:ascii="Times New Roman" w:hAnsi="Times New Roman"/>
          <w:color w:val="000000"/>
          <w:sz w:val="28"/>
          <w:lang w:val="ru-RU"/>
        </w:rPr>
        <w:t>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Однородные и неоднород</w:t>
      </w:r>
      <w:r w:rsidRPr="00C9618F">
        <w:rPr>
          <w:rFonts w:ascii="Times New Roman" w:hAnsi="Times New Roman"/>
          <w:color w:val="000000"/>
          <w:sz w:val="28"/>
          <w:lang w:val="ru-RU"/>
        </w:rPr>
        <w:t>ные определения.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предложениях с однородными </w:t>
      </w:r>
      <w:r w:rsidRPr="00C9618F">
        <w:rPr>
          <w:rFonts w:ascii="Times New Roman" w:hAnsi="Times New Roman"/>
          <w:color w:val="000000"/>
          <w:sz w:val="28"/>
          <w:lang w:val="ru-RU"/>
        </w:rPr>
        <w:t>членами, связанными попарно, с помощью повторяющихся союзов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color w:val="000000"/>
          <w:sz w:val="28"/>
          <w:lang w:val="ru-RU"/>
        </w:rPr>
        <w:t>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прос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том и сложном предложениях с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Уточняющие члены предло</w:t>
      </w:r>
      <w:r w:rsidRPr="00C9618F">
        <w:rPr>
          <w:rFonts w:ascii="Times New Roman" w:hAnsi="Times New Roman"/>
          <w:color w:val="000000"/>
          <w:sz w:val="28"/>
          <w:lang w:val="ru-RU"/>
        </w:rPr>
        <w:t>жения, пояснительные и при­соединительные конструкции.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</w:t>
      </w:r>
      <w:r w:rsidRPr="00C9618F">
        <w:rPr>
          <w:rFonts w:ascii="Times New Roman" w:hAnsi="Times New Roman"/>
          <w:color w:val="000000"/>
          <w:sz w:val="28"/>
          <w:lang w:val="ru-RU"/>
        </w:rPr>
        <w:t>яющих членов, пояснительных и присоединительных конструкций.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Группы вводных конструк</w:t>
      </w:r>
      <w:r w:rsidRPr="00C9618F">
        <w:rPr>
          <w:rFonts w:ascii="Times New Roman" w:hAnsi="Times New Roman"/>
          <w:color w:val="000000"/>
          <w:sz w:val="28"/>
          <w:lang w:val="ru-RU"/>
        </w:rPr>
        <w:t>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</w:t>
      </w:r>
      <w:r w:rsidRPr="00C9618F">
        <w:rPr>
          <w:rFonts w:ascii="Times New Roman" w:hAnsi="Times New Roman"/>
          <w:color w:val="000000"/>
          <w:sz w:val="28"/>
          <w:lang w:val="ru-RU"/>
        </w:rPr>
        <w:t>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</w:t>
      </w:r>
      <w:r w:rsidRPr="00C9618F">
        <w:rPr>
          <w:rFonts w:ascii="Times New Roman" w:hAnsi="Times New Roman"/>
          <w:color w:val="000000"/>
          <w:sz w:val="28"/>
          <w:lang w:val="ru-RU"/>
        </w:rPr>
        <w:t>, обращениями и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Речь устная и письменная, монологическая и </w:t>
      </w:r>
      <w:r w:rsidRPr="00C9618F">
        <w:rPr>
          <w:rFonts w:ascii="Times New Roman" w:hAnsi="Times New Roman"/>
          <w:color w:val="000000"/>
          <w:sz w:val="28"/>
          <w:lang w:val="ru-RU"/>
        </w:rPr>
        <w:t>диалогическая, полилог (повторение).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Создание устных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Подробное, сжатое, выборочн</w:t>
      </w:r>
      <w:r w:rsidRPr="00C9618F">
        <w:rPr>
          <w:rFonts w:ascii="Times New Roman" w:hAnsi="Times New Roman"/>
          <w:color w:val="000000"/>
          <w:sz w:val="28"/>
          <w:lang w:val="ru-RU"/>
        </w:rPr>
        <w:t>ое изложение прочитанного или прослушанного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</w:t>
      </w:r>
      <w:r w:rsidRPr="00C9618F">
        <w:rPr>
          <w:rFonts w:ascii="Times New Roman" w:hAnsi="Times New Roman"/>
          <w:color w:val="000000"/>
          <w:sz w:val="28"/>
          <w:lang w:val="ru-RU"/>
        </w:rPr>
        <w:t>аний.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</w:t>
      </w:r>
      <w:r w:rsidRPr="00C9618F">
        <w:rPr>
          <w:rFonts w:ascii="Times New Roman" w:hAnsi="Times New Roman"/>
          <w:color w:val="000000"/>
          <w:sz w:val="28"/>
          <w:lang w:val="ru-RU"/>
        </w:rPr>
        <w:t>зведении.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</w:t>
      </w:r>
      <w:r w:rsidRPr="00C9618F">
        <w:rPr>
          <w:rFonts w:ascii="Times New Roman" w:hAnsi="Times New Roman"/>
          <w:color w:val="000000"/>
          <w:sz w:val="28"/>
          <w:lang w:val="ru-RU"/>
        </w:rPr>
        <w:t>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</w:t>
      </w:r>
      <w:r w:rsidRPr="00C9618F">
        <w:rPr>
          <w:rFonts w:ascii="Times New Roman" w:hAnsi="Times New Roman"/>
          <w:color w:val="000000"/>
          <w:sz w:val="28"/>
          <w:lang w:val="ru-RU"/>
        </w:rPr>
        <w:t>дачи речи, языковые средства, характерные для научного стиля. Тезисы, конспект, реферат, рецензия.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использование изобразительно-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</w:t>
      </w:r>
      <w:r w:rsidRPr="00C9618F">
        <w:rPr>
          <w:rFonts w:ascii="Times New Roman" w:hAnsi="Times New Roman"/>
          <w:color w:val="000000"/>
          <w:sz w:val="28"/>
          <w:lang w:val="ru-RU"/>
        </w:rPr>
        <w:t>ворение и др.).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Сложносочинённое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</w:t>
      </w:r>
      <w:r w:rsidRPr="00C9618F">
        <w:rPr>
          <w:rFonts w:ascii="Times New Roman" w:hAnsi="Times New Roman"/>
          <w:color w:val="000000"/>
          <w:sz w:val="28"/>
          <w:lang w:val="ru-RU"/>
        </w:rPr>
        <w:t>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</w:t>
      </w:r>
      <w:r w:rsidRPr="00C9618F">
        <w:rPr>
          <w:rFonts w:ascii="Times New Roman" w:hAnsi="Times New Roman"/>
          <w:color w:val="000000"/>
          <w:sz w:val="28"/>
          <w:lang w:val="ru-RU"/>
        </w:rPr>
        <w:t>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Сложноп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одчинённые предложения с придаточными определительными. Сложноподчинённые предложения с придаточными изъяснительными.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</w:t>
      </w:r>
      <w:r w:rsidRPr="00C9618F">
        <w:rPr>
          <w:rFonts w:ascii="Times New Roman" w:hAnsi="Times New Roman"/>
          <w:color w:val="000000"/>
          <w:sz w:val="28"/>
          <w:lang w:val="ru-RU"/>
        </w:rPr>
        <w:t>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. Типичные грамматические </w:t>
      </w:r>
      <w:r w:rsidRPr="00C9618F">
        <w:rPr>
          <w:rFonts w:ascii="Times New Roman" w:hAnsi="Times New Roman"/>
          <w:color w:val="000000"/>
          <w:sz w:val="28"/>
          <w:lang w:val="ru-RU"/>
        </w:rPr>
        <w:t>ошибки при построении сложноподчинённых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</w:t>
      </w:r>
      <w:r w:rsidRPr="00C9618F">
        <w:rPr>
          <w:rFonts w:ascii="Times New Roman" w:hAnsi="Times New Roman"/>
          <w:color w:val="000000"/>
          <w:sz w:val="28"/>
          <w:lang w:val="ru-RU"/>
        </w:rPr>
        <w:t>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</w:t>
      </w:r>
      <w:r w:rsidRPr="00C9618F">
        <w:rPr>
          <w:rFonts w:ascii="Times New Roman" w:hAnsi="Times New Roman"/>
          <w:color w:val="000000"/>
          <w:sz w:val="28"/>
          <w:lang w:val="ru-RU"/>
        </w:rPr>
        <w:t>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</w:t>
      </w:r>
      <w:r w:rsidRPr="00C9618F">
        <w:rPr>
          <w:rFonts w:ascii="Times New Roman" w:hAnsi="Times New Roman"/>
          <w:color w:val="000000"/>
          <w:sz w:val="28"/>
          <w:lang w:val="ru-RU"/>
        </w:rPr>
        <w:t>зными видами союзной и бессоюзной связи.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</w:t>
      </w:r>
      <w:r w:rsidRPr="00C9618F">
        <w:rPr>
          <w:rFonts w:ascii="Times New Roman" w:hAnsi="Times New Roman"/>
          <w:color w:val="000000"/>
          <w:sz w:val="28"/>
          <w:lang w:val="ru-RU"/>
        </w:rPr>
        <w:t>ла постановки знаков препинания в предложениях с косвенной речью, с прямой речью, при цитировании.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E440E4">
      <w:pPr>
        <w:rPr>
          <w:lang w:val="ru-RU"/>
        </w:rPr>
        <w:sectPr w:rsidR="00E440E4" w:rsidRPr="00C9618F">
          <w:pgSz w:w="11906" w:h="16383"/>
          <w:pgMar w:top="1134" w:right="850" w:bottom="1134" w:left="1701" w:header="720" w:footer="720" w:gutter="0"/>
          <w:cols w:space="720"/>
        </w:sectPr>
      </w:pP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  <w:bookmarkStart w:id="7" w:name="block-12329239"/>
      <w:bookmarkEnd w:id="6"/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​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Личностные ре</w:t>
      </w:r>
      <w:r w:rsidRPr="00C9618F">
        <w:rPr>
          <w:rFonts w:ascii="Times New Roman" w:hAnsi="Times New Roman"/>
          <w:color w:val="000000"/>
          <w:sz w:val="28"/>
          <w:lang w:val="ru-RU"/>
        </w:rPr>
        <w:t>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</w:t>
      </w:r>
      <w:r w:rsidRPr="00C9618F">
        <w:rPr>
          <w:rFonts w:ascii="Times New Roman" w:hAnsi="Times New Roman"/>
          <w:color w:val="000000"/>
          <w:sz w:val="28"/>
          <w:lang w:val="ru-RU"/>
        </w:rPr>
        <w:t>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основного общего образования у обучающегося будут сформирова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ны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</w:t>
      </w:r>
      <w:r w:rsidRPr="00C9618F">
        <w:rPr>
          <w:rFonts w:ascii="Times New Roman" w:hAnsi="Times New Roman"/>
          <w:color w:val="000000"/>
          <w:sz w:val="28"/>
          <w:lang w:val="ru-RU"/>
        </w:rPr>
        <w:t>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человека;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</w:t>
      </w:r>
      <w:r w:rsidRPr="00C9618F">
        <w:rPr>
          <w:rFonts w:ascii="Times New Roman" w:hAnsi="Times New Roman"/>
          <w:color w:val="000000"/>
          <w:sz w:val="28"/>
          <w:lang w:val="ru-RU"/>
        </w:rPr>
        <w:t>, написанных на русском языке;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</w:t>
      </w:r>
      <w:r w:rsidRPr="00C9618F">
        <w:rPr>
          <w:rFonts w:ascii="Times New Roman" w:hAnsi="Times New Roman"/>
          <w:color w:val="000000"/>
          <w:sz w:val="28"/>
          <w:lang w:val="ru-RU"/>
        </w:rPr>
        <w:t>олонтёрство);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</w:t>
      </w:r>
      <w:r w:rsidRPr="00C9618F">
        <w:rPr>
          <w:rFonts w:ascii="Times New Roman" w:hAnsi="Times New Roman"/>
          <w:color w:val="000000"/>
          <w:sz w:val="28"/>
          <w:lang w:val="ru-RU"/>
        </w:rPr>
        <w:t>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духовно-н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равственного воспитания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</w:t>
      </w:r>
      <w:r w:rsidRPr="00C9618F">
        <w:rPr>
          <w:rFonts w:ascii="Times New Roman" w:hAnsi="Times New Roman"/>
          <w:color w:val="000000"/>
          <w:sz w:val="28"/>
          <w:lang w:val="ru-RU"/>
        </w:rPr>
        <w:t>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</w:t>
      </w:r>
      <w:r w:rsidRPr="00C9618F">
        <w:rPr>
          <w:rFonts w:ascii="Times New Roman" w:hAnsi="Times New Roman"/>
          <w:color w:val="000000"/>
          <w:sz w:val="28"/>
          <w:lang w:val="ru-RU"/>
        </w:rPr>
        <w:t>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осознание важности русского языка как средства коммуникации и самовыражения; понимание </w:t>
      </w:r>
      <w:r w:rsidRPr="00C9618F">
        <w:rPr>
          <w:rFonts w:ascii="Times New Roman" w:hAnsi="Times New Roman"/>
          <w:color w:val="000000"/>
          <w:sz w:val="28"/>
          <w:lang w:val="ru-RU"/>
        </w:rPr>
        <w:t>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осознани</w:t>
      </w:r>
      <w:r w:rsidRPr="00C9618F">
        <w:rPr>
          <w:rFonts w:ascii="Times New Roman" w:hAnsi="Times New Roman"/>
          <w:color w:val="000000"/>
          <w:sz w:val="28"/>
          <w:lang w:val="ru-RU"/>
        </w:rPr>
        <w:t>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</w:t>
      </w:r>
      <w:r w:rsidRPr="00C9618F">
        <w:rPr>
          <w:rFonts w:ascii="Times New Roman" w:hAnsi="Times New Roman"/>
          <w:color w:val="000000"/>
          <w:sz w:val="28"/>
          <w:lang w:val="ru-RU"/>
        </w:rPr>
        <w:t>ская активность);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</w:t>
      </w:r>
      <w:r w:rsidRPr="00C9618F">
        <w:rPr>
          <w:rFonts w:ascii="Times New Roman" w:hAnsi="Times New Roman"/>
          <w:color w:val="000000"/>
          <w:sz w:val="28"/>
          <w:lang w:val="ru-RU"/>
        </w:rPr>
        <w:t>ионно-коммуникационной сети «Интернет» в процессе школьного языкового образования;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цели;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</w:t>
      </w:r>
      <w:r w:rsidRPr="00C9618F">
        <w:rPr>
          <w:rFonts w:ascii="Times New Roman" w:hAnsi="Times New Roman"/>
          <w:color w:val="000000"/>
          <w:sz w:val="28"/>
          <w:lang w:val="ru-RU"/>
        </w:rPr>
        <w:t>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</w:t>
      </w:r>
      <w:r w:rsidRPr="00C9618F">
        <w:rPr>
          <w:rFonts w:ascii="Times New Roman" w:hAnsi="Times New Roman"/>
          <w:color w:val="000000"/>
          <w:sz w:val="28"/>
          <w:lang w:val="ru-RU"/>
        </w:rPr>
        <w:t>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</w:t>
      </w:r>
      <w:r w:rsidRPr="00C9618F">
        <w:rPr>
          <w:rFonts w:ascii="Times New Roman" w:hAnsi="Times New Roman"/>
          <w:color w:val="000000"/>
          <w:sz w:val="28"/>
          <w:lang w:val="ru-RU"/>
        </w:rPr>
        <w:t>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</w:t>
      </w:r>
      <w:r w:rsidRPr="00C9618F">
        <w:rPr>
          <w:rFonts w:ascii="Times New Roman" w:hAnsi="Times New Roman"/>
          <w:color w:val="000000"/>
          <w:sz w:val="28"/>
          <w:lang w:val="ru-RU"/>
        </w:rPr>
        <w:t>нных интересов и потребностей;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</w:t>
      </w:r>
      <w:r w:rsidRPr="00C9618F">
        <w:rPr>
          <w:rFonts w:ascii="Times New Roman" w:hAnsi="Times New Roman"/>
          <w:color w:val="000000"/>
          <w:sz w:val="28"/>
          <w:lang w:val="ru-RU"/>
        </w:rPr>
        <w:t>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</w:t>
      </w:r>
      <w:r w:rsidRPr="00C9618F">
        <w:rPr>
          <w:rFonts w:ascii="Times New Roman" w:hAnsi="Times New Roman"/>
          <w:color w:val="000000"/>
          <w:sz w:val="28"/>
          <w:lang w:val="ru-RU"/>
        </w:rPr>
        <w:t>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</w:t>
      </w:r>
      <w:r w:rsidRPr="00C9618F">
        <w:rPr>
          <w:rFonts w:ascii="Times New Roman" w:hAnsi="Times New Roman"/>
          <w:color w:val="000000"/>
          <w:sz w:val="28"/>
          <w:lang w:val="ru-RU"/>
        </w:rPr>
        <w:t>й и социальной сред, готовность к участию в практической деятельности экологической направленности;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вка на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</w:t>
      </w:r>
      <w:r w:rsidRPr="00C9618F">
        <w:rPr>
          <w:rFonts w:ascii="Times New Roman" w:hAnsi="Times New Roman"/>
          <w:color w:val="000000"/>
          <w:sz w:val="28"/>
          <w:lang w:val="ru-RU"/>
        </w:rPr>
        <w:t>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</w:t>
      </w:r>
      <w:r w:rsidRPr="00C9618F">
        <w:rPr>
          <w:rFonts w:ascii="Times New Roman" w:hAnsi="Times New Roman"/>
          <w:color w:val="000000"/>
          <w:sz w:val="28"/>
          <w:lang w:val="ru-RU"/>
        </w:rPr>
        <w:t>ультурной среды;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</w:t>
      </w:r>
      <w:r w:rsidRPr="00C9618F">
        <w:rPr>
          <w:rFonts w:ascii="Times New Roman" w:hAnsi="Times New Roman"/>
          <w:color w:val="000000"/>
          <w:sz w:val="28"/>
          <w:lang w:val="ru-RU"/>
        </w:rPr>
        <w:t>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</w:t>
      </w:r>
      <w:r w:rsidRPr="00C9618F">
        <w:rPr>
          <w:rFonts w:ascii="Times New Roman" w:hAnsi="Times New Roman"/>
          <w:color w:val="000000"/>
          <w:sz w:val="28"/>
          <w:lang w:val="ru-RU"/>
        </w:rPr>
        <w:t>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</w:t>
      </w:r>
      <w:r w:rsidRPr="00C9618F">
        <w:rPr>
          <w:rFonts w:ascii="Times New Roman" w:hAnsi="Times New Roman"/>
          <w:color w:val="000000"/>
          <w:sz w:val="28"/>
          <w:lang w:val="ru-RU"/>
        </w:rPr>
        <w:t>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</w:t>
      </w:r>
      <w:r w:rsidRPr="00C9618F">
        <w:rPr>
          <w:rFonts w:ascii="Times New Roman" w:hAnsi="Times New Roman"/>
          <w:color w:val="000000"/>
          <w:sz w:val="28"/>
          <w:lang w:val="ru-RU"/>
        </w:rPr>
        <w:t>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находить позитивное в сложившейся ситуации, быть готовым действовать в отсутствие гарантий успеха.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следующие метапредме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тные результаты</w:t>
      </w:r>
      <w:r w:rsidRPr="00C9618F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 часть познавательных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</w:t>
      </w:r>
      <w:r w:rsidRPr="00C9618F">
        <w:rPr>
          <w:rFonts w:ascii="Times New Roman" w:hAnsi="Times New Roman"/>
          <w:color w:val="000000"/>
          <w:sz w:val="28"/>
          <w:lang w:val="ru-RU"/>
        </w:rPr>
        <w:t>внения, критерии проводимого анализа, классифицировать языковые единицы по существенному признаку;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</w:t>
      </w:r>
      <w:r w:rsidRPr="00C9618F">
        <w:rPr>
          <w:rFonts w:ascii="Times New Roman" w:hAnsi="Times New Roman"/>
          <w:color w:val="000000"/>
          <w:sz w:val="28"/>
          <w:lang w:val="ru-RU"/>
        </w:rPr>
        <w:t>лять дефицит информации текста, необходимой для решения поставленной учебной задачи;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</w:t>
      </w:r>
      <w:r w:rsidRPr="00C9618F">
        <w:rPr>
          <w:rFonts w:ascii="Times New Roman" w:hAnsi="Times New Roman"/>
          <w:color w:val="000000"/>
          <w:sz w:val="28"/>
          <w:lang w:val="ru-RU"/>
        </w:rPr>
        <w:t>рмулировать гипотезы о взаимосвязях;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</w:t>
      </w:r>
      <w:r w:rsidRPr="00C9618F">
        <w:rPr>
          <w:rFonts w:ascii="Times New Roman" w:hAnsi="Times New Roman"/>
          <w:color w:val="000000"/>
          <w:sz w:val="28"/>
          <w:lang w:val="ru-RU"/>
        </w:rPr>
        <w:t>е несоответствие между реальным и желательным состоянием ситуации, и самостоятельно устанавливать искомое и данное;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составлять алгоритм действи</w:t>
      </w:r>
      <w:r w:rsidRPr="00C9618F">
        <w:rPr>
          <w:rFonts w:ascii="Times New Roman" w:hAnsi="Times New Roman"/>
          <w:color w:val="000000"/>
          <w:sz w:val="28"/>
          <w:lang w:val="ru-RU"/>
        </w:rPr>
        <w:t>й и использовать его для решения учебных задач;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оценивать на п</w:t>
      </w:r>
      <w:r w:rsidRPr="00C9618F">
        <w:rPr>
          <w:rFonts w:ascii="Times New Roman" w:hAnsi="Times New Roman"/>
          <w:color w:val="000000"/>
          <w:sz w:val="28"/>
          <w:lang w:val="ru-RU"/>
        </w:rPr>
        <w:t>рименимость и достоверность информацию, полученную в ходе лингвистического исследования (эксперимента);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владеть инструментами оценки достоверности </w:t>
      </w:r>
      <w:r w:rsidRPr="00C9618F">
        <w:rPr>
          <w:rFonts w:ascii="Times New Roman" w:hAnsi="Times New Roman"/>
          <w:color w:val="000000"/>
          <w:sz w:val="28"/>
          <w:lang w:val="ru-RU"/>
        </w:rPr>
        <w:t>полученных выводов и обобщений;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 обучающегося будут сформир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выбирать, ана</w:t>
      </w:r>
      <w:r w:rsidRPr="00C9618F">
        <w:rPr>
          <w:rFonts w:ascii="Times New Roman" w:hAnsi="Times New Roman"/>
          <w:color w:val="000000"/>
          <w:sz w:val="28"/>
          <w:lang w:val="ru-RU"/>
        </w:rPr>
        <w:t>лизировать, интерпретировать, обобщать и систематизировать информацию, представленную в текстах, таблицах, схемах;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в нём информации </w:t>
      </w:r>
      <w:r w:rsidRPr="00C9618F">
        <w:rPr>
          <w:rFonts w:ascii="Times New Roman" w:hAnsi="Times New Roman"/>
          <w:color w:val="000000"/>
          <w:sz w:val="28"/>
          <w:lang w:val="ru-RU"/>
        </w:rPr>
        <w:t>и усвоения необходимой информации с целью решения учебных задач;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или опровергающие одну и ту же идею, версию) в различных информационных источниках;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</w:t>
      </w:r>
      <w:r w:rsidRPr="00C9618F">
        <w:rPr>
          <w:rFonts w:ascii="Times New Roman" w:hAnsi="Times New Roman"/>
          <w:color w:val="000000"/>
          <w:sz w:val="28"/>
          <w:lang w:val="ru-RU"/>
        </w:rPr>
        <w:t>иной графикой и их комбинациями в зависимости от коммуникативной установки;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устной монологической речи и в письменных текстах;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намерения других, пр</w:t>
      </w:r>
      <w:r w:rsidRPr="00C9618F">
        <w:rPr>
          <w:rFonts w:ascii="Times New Roman" w:hAnsi="Times New Roman"/>
          <w:color w:val="000000"/>
          <w:sz w:val="28"/>
          <w:lang w:val="ru-RU"/>
        </w:rPr>
        <w:t>оявлять уважительное отношение к собеседнику и в корректной форме формулировать свои возражения;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</w:t>
      </w:r>
      <w:r w:rsidRPr="00C9618F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самостояте</w:t>
      </w:r>
      <w:r w:rsidRPr="00C9618F">
        <w:rPr>
          <w:rFonts w:ascii="Times New Roman" w:hAnsi="Times New Roman"/>
          <w:color w:val="000000"/>
          <w:sz w:val="28"/>
          <w:lang w:val="ru-RU"/>
        </w:rPr>
        <w:t>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умения самоорганизации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 части регулятивных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самостоятел</w:t>
      </w:r>
      <w:r w:rsidRPr="00C9618F">
        <w:rPr>
          <w:rFonts w:ascii="Times New Roman" w:hAnsi="Times New Roman"/>
          <w:color w:val="000000"/>
          <w:sz w:val="28"/>
          <w:lang w:val="ru-RU"/>
        </w:rPr>
        <w:t>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</w:t>
      </w:r>
      <w:r w:rsidRPr="00C9618F">
        <w:rPr>
          <w:rFonts w:ascii="Times New Roman" w:hAnsi="Times New Roman"/>
          <w:color w:val="000000"/>
          <w:sz w:val="28"/>
          <w:lang w:val="ru-RU"/>
        </w:rPr>
        <w:t>ые коррективы в ходе его реализации;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разными способам</w:t>
      </w:r>
      <w:r w:rsidRPr="00C9618F">
        <w:rPr>
          <w:rFonts w:ascii="Times New Roman" w:hAnsi="Times New Roman"/>
          <w:color w:val="000000"/>
          <w:sz w:val="28"/>
          <w:lang w:val="ru-RU"/>
        </w:rPr>
        <w:t>и самоконтроля (в том числе речевого), самомотивации и рефлексии;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</w:t>
      </w:r>
      <w:r w:rsidRPr="00C9618F">
        <w:rPr>
          <w:rFonts w:ascii="Times New Roman" w:hAnsi="Times New Roman"/>
          <w:color w:val="000000"/>
          <w:sz w:val="28"/>
          <w:lang w:val="ru-RU"/>
        </w:rPr>
        <w:t>ятельствам;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</w:t>
      </w:r>
      <w:r w:rsidRPr="00C9618F">
        <w:rPr>
          <w:rFonts w:ascii="Times New Roman" w:hAnsi="Times New Roman"/>
          <w:color w:val="000000"/>
          <w:sz w:val="28"/>
          <w:lang w:val="ru-RU"/>
        </w:rPr>
        <w:t>я; оценивать соответствие результата цели и условиям общения;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</w:t>
      </w:r>
      <w:r w:rsidRPr="00C9618F">
        <w:rPr>
          <w:rFonts w:ascii="Times New Roman" w:hAnsi="Times New Roman"/>
          <w:color w:val="000000"/>
          <w:sz w:val="28"/>
          <w:lang w:val="ru-RU"/>
        </w:rPr>
        <w:t>ировать способ выражения собственных эмоций;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9618F">
        <w:rPr>
          <w:rFonts w:ascii="Times New Roman" w:hAnsi="Times New Roman"/>
          <w:color w:val="000000"/>
          <w:sz w:val="28"/>
          <w:lang w:val="ru-RU"/>
        </w:rPr>
        <w:t>: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</w:t>
      </w:r>
      <w:r w:rsidRPr="00C9618F">
        <w:rPr>
          <w:rFonts w:ascii="Times New Roman" w:hAnsi="Times New Roman"/>
          <w:color w:val="000000"/>
          <w:sz w:val="28"/>
          <w:lang w:val="ru-RU"/>
        </w:rPr>
        <w:t>нии поставленной задачи;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руководить, выполнять поручения, подчиняться;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</w:t>
      </w:r>
      <w:r w:rsidRPr="00C9618F">
        <w:rPr>
          <w:rFonts w:ascii="Times New Roman" w:hAnsi="Times New Roman"/>
          <w:color w:val="000000"/>
          <w:sz w:val="28"/>
          <w:lang w:val="ru-RU"/>
        </w:rPr>
        <w:t>работы (обсуждения, обмен мнениями, «мозговой штурм» и другие);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</w:t>
      </w:r>
      <w:r w:rsidRPr="00C9618F">
        <w:rPr>
          <w:rFonts w:ascii="Times New Roman" w:hAnsi="Times New Roman"/>
          <w:color w:val="000000"/>
          <w:sz w:val="28"/>
          <w:lang w:val="ru-RU"/>
        </w:rPr>
        <w:t>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перед группой.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</w:t>
      </w:r>
      <w:r w:rsidRPr="00C9618F">
        <w:rPr>
          <w:rFonts w:ascii="Times New Roman" w:hAnsi="Times New Roman"/>
          <w:color w:val="000000"/>
          <w:sz w:val="28"/>
          <w:lang w:val="ru-RU"/>
        </w:rPr>
        <w:t>лово, словосочетание, предложение).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</w:t>
      </w:r>
      <w:r w:rsidRPr="00C9618F">
        <w:rPr>
          <w:rFonts w:ascii="Times New Roman" w:hAnsi="Times New Roman"/>
          <w:color w:val="000000"/>
          <w:sz w:val="28"/>
          <w:lang w:val="ru-RU"/>
        </w:rPr>
        <w:t>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</w:t>
      </w:r>
      <w:r w:rsidRPr="00C9618F">
        <w:rPr>
          <w:rFonts w:ascii="Times New Roman" w:hAnsi="Times New Roman"/>
          <w:color w:val="000000"/>
          <w:sz w:val="28"/>
          <w:lang w:val="ru-RU"/>
        </w:rPr>
        <w:t>олилоге на основе жизненных наблюдений объёмом не менее 3 реплик.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</w:t>
      </w:r>
      <w:r w:rsidRPr="00C9618F">
        <w:rPr>
          <w:rFonts w:ascii="Times New Roman" w:hAnsi="Times New Roman"/>
          <w:color w:val="000000"/>
          <w:sz w:val="28"/>
          <w:lang w:val="ru-RU"/>
        </w:rPr>
        <w:t>ми чтения: просмотровым, ознакомительным, изучающим, поисковым.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текстов различных </w:t>
      </w:r>
      <w:r w:rsidRPr="00C9618F">
        <w:rPr>
          <w:rFonts w:ascii="Times New Roman" w:hAnsi="Times New Roman"/>
          <w:color w:val="000000"/>
          <w:sz w:val="28"/>
          <w:lang w:val="ru-RU"/>
        </w:rPr>
        <w:t>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</w:t>
      </w:r>
      <w:r w:rsidRPr="00C9618F">
        <w:rPr>
          <w:rFonts w:ascii="Times New Roman" w:hAnsi="Times New Roman"/>
          <w:color w:val="000000"/>
          <w:sz w:val="28"/>
          <w:lang w:val="ru-RU"/>
        </w:rPr>
        <w:t>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</w:t>
      </w:r>
      <w:r w:rsidRPr="00C9618F">
        <w:rPr>
          <w:rFonts w:ascii="Times New Roman" w:hAnsi="Times New Roman"/>
          <w:color w:val="000000"/>
          <w:sz w:val="28"/>
          <w:lang w:val="ru-RU"/>
        </w:rPr>
        <w:t>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</w:t>
      </w:r>
      <w:r w:rsidRPr="00C9618F">
        <w:rPr>
          <w:rFonts w:ascii="Times New Roman" w:hAnsi="Times New Roman"/>
          <w:color w:val="000000"/>
          <w:sz w:val="28"/>
          <w:lang w:val="ru-RU"/>
        </w:rPr>
        <w:t>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речевого этикета.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</w:t>
      </w:r>
      <w:r w:rsidRPr="00C9618F">
        <w:rPr>
          <w:rFonts w:ascii="Times New Roman" w:hAnsi="Times New Roman"/>
          <w:color w:val="000000"/>
          <w:sz w:val="28"/>
          <w:lang w:val="ru-RU"/>
        </w:rPr>
        <w:t>тор слова); применять эти знания при создании собственного текста (устного и письменного).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</w:t>
      </w:r>
      <w:r w:rsidRPr="00C9618F">
        <w:rPr>
          <w:rFonts w:ascii="Times New Roman" w:hAnsi="Times New Roman"/>
          <w:color w:val="000000"/>
          <w:sz w:val="28"/>
          <w:lang w:val="ru-RU"/>
        </w:rPr>
        <w:t>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функционально-смысловых типов речи, функциональных разновидностей языка в практике создания текста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</w:t>
      </w:r>
      <w:r w:rsidRPr="00C9618F">
        <w:rPr>
          <w:rFonts w:ascii="Times New Roman" w:hAnsi="Times New Roman"/>
          <w:color w:val="000000"/>
          <w:sz w:val="28"/>
          <w:lang w:val="ru-RU"/>
        </w:rPr>
        <w:t>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</w:t>
      </w:r>
      <w:r w:rsidRPr="00C9618F">
        <w:rPr>
          <w:rFonts w:ascii="Times New Roman" w:hAnsi="Times New Roman"/>
          <w:color w:val="000000"/>
          <w:sz w:val="28"/>
          <w:lang w:val="ru-RU"/>
        </w:rPr>
        <w:t>кста с опорой на образец.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</w:t>
      </w:r>
      <w:r w:rsidRPr="00C9618F">
        <w:rPr>
          <w:rFonts w:ascii="Times New Roman" w:hAnsi="Times New Roman"/>
          <w:color w:val="000000"/>
          <w:sz w:val="28"/>
          <w:lang w:val="ru-RU"/>
        </w:rPr>
        <w:t>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</w:t>
      </w:r>
      <w:r w:rsidRPr="00C9618F">
        <w:rPr>
          <w:rFonts w:ascii="Times New Roman" w:hAnsi="Times New Roman"/>
          <w:color w:val="000000"/>
          <w:sz w:val="28"/>
          <w:lang w:val="ru-RU"/>
        </w:rPr>
        <w:t>авлять сообщение на заданную тему в виде презентации.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</w:t>
      </w:r>
      <w:r w:rsidRPr="00C9618F">
        <w:rPr>
          <w:rFonts w:ascii="Times New Roman" w:hAnsi="Times New Roman"/>
          <w:color w:val="000000"/>
          <w:sz w:val="28"/>
          <w:lang w:val="ru-RU"/>
        </w:rPr>
        <w:t>ормативность).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</w:t>
      </w:r>
      <w:r w:rsidRPr="00C9618F">
        <w:rPr>
          <w:rFonts w:ascii="Times New Roman" w:hAnsi="Times New Roman"/>
          <w:color w:val="000000"/>
          <w:sz w:val="28"/>
          <w:lang w:val="ru-RU"/>
        </w:rPr>
        <w:t>у звуком и буквой, характеризовать систему звуков.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«орфограмма» и различать буквенные и </w:t>
      </w:r>
      <w:r w:rsidRPr="00C9618F">
        <w:rPr>
          <w:rFonts w:ascii="Times New Roman" w:hAnsi="Times New Roman"/>
          <w:color w:val="000000"/>
          <w:sz w:val="28"/>
          <w:lang w:val="ru-RU"/>
        </w:rPr>
        <w:t>небуквенные орфограммы при проведении орфографического анализа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>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Объяснять </w:t>
      </w:r>
      <w:r w:rsidRPr="00C9618F">
        <w:rPr>
          <w:rFonts w:ascii="Times New Roman" w:hAnsi="Times New Roman"/>
          <w:color w:val="000000"/>
          <w:sz w:val="28"/>
          <w:lang w:val="ru-RU"/>
        </w:rPr>
        <w:t>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</w:t>
      </w:r>
      <w:r w:rsidRPr="00C9618F">
        <w:rPr>
          <w:rFonts w:ascii="Times New Roman" w:hAnsi="Times New Roman"/>
          <w:color w:val="000000"/>
          <w:sz w:val="28"/>
          <w:lang w:val="ru-RU"/>
        </w:rPr>
        <w:t>ия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</w:t>
      </w:r>
      <w:r w:rsidRPr="00C9618F">
        <w:rPr>
          <w:rFonts w:ascii="Times New Roman" w:hAnsi="Times New Roman"/>
          <w:color w:val="000000"/>
          <w:sz w:val="28"/>
          <w:lang w:val="ru-RU"/>
        </w:rPr>
        <w:t>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</w:t>
      </w:r>
      <w:r w:rsidRPr="00C9618F">
        <w:rPr>
          <w:rFonts w:ascii="Times New Roman" w:hAnsi="Times New Roman"/>
          <w:color w:val="000000"/>
          <w:sz w:val="28"/>
          <w:lang w:val="ru-RU"/>
        </w:rPr>
        <w:t>у, суффикс, окончание), выделять основу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знания по морфемике при выполнении языкового анализа различных видов и в практ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ике правописания неизменяемых приставок и приставок на -з (-с); ы – и после приставок; корней с безударными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проверяемыми, непроверяемыми, чередующимися гласными (в рамках изученного); корней с проверяемыми, непроверяемыми, непроизносимыми согласными (в рам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ках изученного); ё – о после шипящих в корне слова;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знания о час</w:t>
      </w:r>
      <w:r w:rsidRPr="00C9618F">
        <w:rPr>
          <w:rFonts w:ascii="Times New Roman" w:hAnsi="Times New Roman"/>
          <w:color w:val="000000"/>
          <w:sz w:val="28"/>
          <w:lang w:val="ru-RU"/>
        </w:rPr>
        <w:t>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</w:t>
      </w:r>
      <w:r w:rsidRPr="00C9618F">
        <w:rPr>
          <w:rFonts w:ascii="Times New Roman" w:hAnsi="Times New Roman"/>
          <w:color w:val="000000"/>
          <w:sz w:val="28"/>
          <w:lang w:val="ru-RU"/>
        </w:rPr>
        <w:t>ологический анализ имён существительных, частичный морфологический анализ имён прилагательных, глаголов.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морфологии при </w:t>
      </w:r>
      <w:r w:rsidRPr="00C9618F">
        <w:rPr>
          <w:rFonts w:ascii="Times New Roman" w:hAnsi="Times New Roman"/>
          <w:color w:val="000000"/>
          <w:sz w:val="28"/>
          <w:lang w:val="ru-RU"/>
        </w:rPr>
        <w:t>выполнении языкового анализа различных видов и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лексико-грамма</w:t>
      </w:r>
      <w:r w:rsidRPr="00C9618F">
        <w:rPr>
          <w:rFonts w:ascii="Times New Roman" w:hAnsi="Times New Roman"/>
          <w:color w:val="000000"/>
          <w:sz w:val="28"/>
          <w:lang w:val="ru-RU"/>
        </w:rPr>
        <w:t>тические разряды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</w:t>
      </w:r>
      <w:r w:rsidRPr="00C9618F">
        <w:rPr>
          <w:rFonts w:ascii="Times New Roman" w:hAnsi="Times New Roman"/>
          <w:color w:val="000000"/>
          <w:sz w:val="28"/>
          <w:lang w:val="ru-RU"/>
        </w:rPr>
        <w:t>ществительных, постановки в них ударения (в рамках изученного), употребления несклоняемых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C9618F">
        <w:rPr>
          <w:rFonts w:ascii="Times New Roman" w:hAnsi="Times New Roman"/>
          <w:color w:val="000000"/>
          <w:sz w:val="28"/>
          <w:lang w:val="ru-RU"/>
        </w:rPr>
        <w:t>//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 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9618F">
        <w:rPr>
          <w:rFonts w:ascii="Times New Roman" w:hAnsi="Times New Roman"/>
          <w:color w:val="000000"/>
          <w:sz w:val="28"/>
          <w:lang w:val="ru-RU"/>
        </w:rPr>
        <w:t>–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</w:t>
      </w:r>
      <w:r w:rsidRPr="00C9618F">
        <w:rPr>
          <w:rFonts w:ascii="Times New Roman" w:hAnsi="Times New Roman"/>
          <w:color w:val="000000"/>
          <w:sz w:val="28"/>
          <w:lang w:val="ru-RU"/>
        </w:rPr>
        <w:t>е функции имени прилагательного; объяснять его роль в речи; различать полную и краткую формы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</w:t>
      </w:r>
      <w:r w:rsidRPr="00C9618F">
        <w:rPr>
          <w:rFonts w:ascii="Times New Roman" w:hAnsi="Times New Roman"/>
          <w:color w:val="000000"/>
          <w:sz w:val="28"/>
          <w:lang w:val="ru-RU"/>
        </w:rPr>
        <w:t>ательных, постановки в них ударения (в рамках изучен­ного).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 раздельного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глаголы совершен</w:t>
      </w:r>
      <w:r w:rsidRPr="00C9618F">
        <w:rPr>
          <w:rFonts w:ascii="Times New Roman" w:hAnsi="Times New Roman"/>
          <w:color w:val="000000"/>
          <w:sz w:val="28"/>
          <w:lang w:val="ru-RU"/>
        </w:rPr>
        <w:t>ного и несовершенного вида, возвратные и невозвратные.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</w:t>
      </w:r>
      <w:r w:rsidRPr="00C9618F">
        <w:rPr>
          <w:rFonts w:ascii="Times New Roman" w:hAnsi="Times New Roman"/>
          <w:color w:val="000000"/>
          <w:sz w:val="28"/>
          <w:lang w:val="ru-RU"/>
        </w:rPr>
        <w:t>гать глаголы.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9618F">
        <w:rPr>
          <w:rFonts w:ascii="Times New Roman" w:hAnsi="Times New Roman"/>
          <w:color w:val="000000"/>
          <w:sz w:val="28"/>
          <w:lang w:val="ru-RU"/>
        </w:rPr>
        <w:t>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color w:val="000000"/>
          <w:sz w:val="28"/>
          <w:lang w:val="ru-RU"/>
        </w:rPr>
        <w:t>–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формах п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рошедшего времени глагола; слитного и раздельного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</w:t>
      </w:r>
      <w:r w:rsidRPr="00C9618F">
        <w:rPr>
          <w:rFonts w:ascii="Times New Roman" w:hAnsi="Times New Roman"/>
          <w:color w:val="000000"/>
          <w:sz w:val="28"/>
          <w:lang w:val="ru-RU"/>
        </w:rPr>
        <w:t>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</w:t>
      </w:r>
      <w:r w:rsidRPr="00C9618F">
        <w:rPr>
          <w:rFonts w:ascii="Times New Roman" w:hAnsi="Times New Roman"/>
          <w:color w:val="000000"/>
          <w:sz w:val="28"/>
          <w:lang w:val="ru-RU"/>
        </w:rPr>
        <w:t>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</w:t>
      </w:r>
      <w:r w:rsidRPr="00C9618F">
        <w:rPr>
          <w:rFonts w:ascii="Times New Roman" w:hAnsi="Times New Roman"/>
          <w:color w:val="000000"/>
          <w:sz w:val="28"/>
          <w:lang w:val="ru-RU"/>
        </w:rPr>
        <w:t>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</w:t>
      </w:r>
      <w:r w:rsidRPr="00C9618F">
        <w:rPr>
          <w:rFonts w:ascii="Times New Roman" w:hAnsi="Times New Roman"/>
          <w:color w:val="000000"/>
          <w:sz w:val="28"/>
          <w:lang w:val="ru-RU"/>
        </w:rPr>
        <w:t>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</w:t>
      </w:r>
      <w:r w:rsidRPr="00C9618F">
        <w:rPr>
          <w:rFonts w:ascii="Times New Roman" w:hAnsi="Times New Roman"/>
          <w:color w:val="000000"/>
          <w:sz w:val="28"/>
          <w:lang w:val="ru-RU"/>
        </w:rPr>
        <w:t>ния второстепенных членов предложения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9618F">
        <w:rPr>
          <w:rFonts w:ascii="Times New Roman" w:hAnsi="Times New Roman"/>
          <w:color w:val="000000"/>
          <w:sz w:val="28"/>
          <w:lang w:val="ru-RU"/>
        </w:rPr>
        <w:t>,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</w:t>
      </w:r>
      <w:r w:rsidRPr="00C9618F">
        <w:rPr>
          <w:rFonts w:ascii="Times New Roman" w:hAnsi="Times New Roman"/>
          <w:color w:val="000000"/>
          <w:sz w:val="28"/>
          <w:lang w:val="ru-RU"/>
        </w:rPr>
        <w:t>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устные монолог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ические высказывания объёмом не менее 6 предложений на основе жизненных наблюдений, чтения научно-учебной,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</w:t>
      </w:r>
      <w:r w:rsidRPr="00C9618F">
        <w:rPr>
          <w:rFonts w:ascii="Times New Roman" w:hAnsi="Times New Roman"/>
          <w:color w:val="000000"/>
          <w:sz w:val="28"/>
          <w:lang w:val="ru-RU"/>
        </w:rPr>
        <w:t>ую тему.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</w:t>
      </w:r>
      <w:r w:rsidRPr="00C9618F">
        <w:rPr>
          <w:rFonts w:ascii="Times New Roman" w:hAnsi="Times New Roman"/>
          <w:color w:val="000000"/>
          <w:sz w:val="28"/>
          <w:lang w:val="ru-RU"/>
        </w:rPr>
        <w:t>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</w:t>
      </w:r>
      <w:r w:rsidRPr="00C9618F">
        <w:rPr>
          <w:rFonts w:ascii="Times New Roman" w:hAnsi="Times New Roman"/>
          <w:color w:val="000000"/>
          <w:sz w:val="28"/>
          <w:lang w:val="ru-RU"/>
        </w:rPr>
        <w:t>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Осуществлять выбор лексически</w:t>
      </w:r>
      <w:r w:rsidRPr="00C9618F">
        <w:rPr>
          <w:rFonts w:ascii="Times New Roman" w:hAnsi="Times New Roman"/>
          <w:color w:val="000000"/>
          <w:sz w:val="28"/>
          <w:lang w:val="ru-RU"/>
        </w:rPr>
        <w:t>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в устной речи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</w:t>
      </w:r>
      <w:r w:rsidRPr="00C9618F">
        <w:rPr>
          <w:rFonts w:ascii="Times New Roman" w:hAnsi="Times New Roman"/>
          <w:color w:val="000000"/>
          <w:sz w:val="28"/>
          <w:lang w:val="ru-RU"/>
        </w:rPr>
        <w:t>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</w:t>
      </w:r>
      <w:r w:rsidRPr="00C9618F">
        <w:rPr>
          <w:rFonts w:ascii="Times New Roman" w:hAnsi="Times New Roman"/>
          <w:color w:val="000000"/>
          <w:sz w:val="28"/>
          <w:lang w:val="ru-RU"/>
        </w:rPr>
        <w:t>я его соответствия основным признакам; с точки зрения его принадлежности к функ­ционально-смысловому типу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</w:t>
      </w:r>
      <w:r w:rsidRPr="00C9618F">
        <w:rPr>
          <w:rFonts w:ascii="Times New Roman" w:hAnsi="Times New Roman"/>
          <w:color w:val="000000"/>
          <w:sz w:val="28"/>
          <w:lang w:val="ru-RU"/>
        </w:rPr>
        <w:t>века, помещения, природы, местности, действий).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</w:t>
      </w:r>
      <w:r w:rsidRPr="00C9618F">
        <w:rPr>
          <w:rFonts w:ascii="Times New Roman" w:hAnsi="Times New Roman"/>
          <w:color w:val="000000"/>
          <w:sz w:val="28"/>
          <w:lang w:val="ru-RU"/>
        </w:rPr>
        <w:t>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</w:t>
      </w:r>
      <w:r w:rsidRPr="00C9618F">
        <w:rPr>
          <w:rFonts w:ascii="Times New Roman" w:hAnsi="Times New Roman"/>
          <w:color w:val="000000"/>
          <w:sz w:val="28"/>
          <w:lang w:val="ru-RU"/>
        </w:rPr>
        <w:t>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</w:t>
      </w:r>
      <w:r w:rsidRPr="00C9618F">
        <w:rPr>
          <w:rFonts w:ascii="Times New Roman" w:hAnsi="Times New Roman"/>
          <w:color w:val="000000"/>
          <w:sz w:val="28"/>
          <w:lang w:val="ru-RU"/>
        </w:rPr>
        <w:t>ловарей и справочной литературы, и использовать её в учебной деятельности.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</w:t>
      </w:r>
      <w:r w:rsidRPr="00C9618F">
        <w:rPr>
          <w:rFonts w:ascii="Times New Roman" w:hAnsi="Times New Roman"/>
          <w:color w:val="000000"/>
          <w:sz w:val="28"/>
          <w:lang w:val="ru-RU"/>
        </w:rPr>
        <w:t>ние таблицы, схемы в виде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</w:t>
      </w:r>
      <w:r w:rsidRPr="00C9618F">
        <w:rPr>
          <w:rFonts w:ascii="Times New Roman" w:hAnsi="Times New Roman"/>
          <w:color w:val="000000"/>
          <w:sz w:val="28"/>
          <w:lang w:val="ru-RU"/>
        </w:rPr>
        <w:t>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научном стиле при выполнении языкового анализа различных видов и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</w:t>
      </w:r>
      <w:r w:rsidRPr="00C9618F">
        <w:rPr>
          <w:rFonts w:ascii="Times New Roman" w:hAnsi="Times New Roman"/>
          <w:color w:val="000000"/>
          <w:sz w:val="28"/>
          <w:lang w:val="ru-RU"/>
        </w:rPr>
        <w:t>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</w:t>
      </w:r>
      <w:r w:rsidRPr="00C9618F">
        <w:rPr>
          <w:rFonts w:ascii="Times New Roman" w:hAnsi="Times New Roman"/>
          <w:color w:val="000000"/>
          <w:sz w:val="28"/>
          <w:lang w:val="ru-RU"/>
        </w:rPr>
        <w:t>лизмы, жаргонизмы); определять стилистическую окраску слова. Проводить лексический анализ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</w:t>
      </w:r>
      <w:r w:rsidRPr="00C9618F">
        <w:rPr>
          <w:rFonts w:ascii="Times New Roman" w:hAnsi="Times New Roman"/>
          <w:color w:val="000000"/>
          <w:sz w:val="28"/>
          <w:lang w:val="ru-RU"/>
        </w:rPr>
        <w:t>ё богатства и выразительности.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</w:t>
      </w:r>
      <w:r w:rsidRPr="00C9618F">
        <w:rPr>
          <w:rFonts w:ascii="Times New Roman" w:hAnsi="Times New Roman"/>
          <w:color w:val="000000"/>
          <w:sz w:val="28"/>
          <w:lang w:val="ru-RU"/>
        </w:rPr>
        <w:t>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</w:t>
      </w:r>
      <w:r w:rsidRPr="00C9618F">
        <w:rPr>
          <w:rFonts w:ascii="Times New Roman" w:hAnsi="Times New Roman"/>
          <w:color w:val="000000"/>
          <w:sz w:val="28"/>
          <w:lang w:val="ru-RU"/>
        </w:rPr>
        <w:t>мы в слове; выделять производящую основу.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</w:t>
      </w:r>
      <w:r w:rsidRPr="00C9618F">
        <w:rPr>
          <w:rFonts w:ascii="Times New Roman" w:hAnsi="Times New Roman"/>
          <w:color w:val="000000"/>
          <w:sz w:val="28"/>
          <w:lang w:val="ru-RU"/>
        </w:rPr>
        <w:t>рименять знания по морфемике и словообразованию при выполнении языкового анализа различных видов.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практике правописания.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</w:t>
      </w:r>
      <w:r w:rsidRPr="00C9618F">
        <w:rPr>
          <w:rFonts w:ascii="Times New Roman" w:hAnsi="Times New Roman"/>
          <w:color w:val="000000"/>
          <w:sz w:val="28"/>
          <w:lang w:val="ru-RU"/>
        </w:rPr>
        <w:t>словообразования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</w:t>
      </w:r>
      <w:r w:rsidRPr="00C9618F">
        <w:rPr>
          <w:rFonts w:ascii="Times New Roman" w:hAnsi="Times New Roman"/>
          <w:color w:val="000000"/>
          <w:sz w:val="28"/>
          <w:lang w:val="ru-RU"/>
        </w:rPr>
        <w:t>ьные и притяжательные имена прилагательные, степени сравнения качественных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употреблять собирательные имена числительные; соблюдать правила правописа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ния имён числительных, в том числе написание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Распознавать местоимения; определять общее грамматическое </w:t>
      </w:r>
      <w:r w:rsidRPr="00C9618F">
        <w:rPr>
          <w:rFonts w:ascii="Times New Roman" w:hAnsi="Times New Roman"/>
          <w:color w:val="000000"/>
          <w:sz w:val="28"/>
          <w:lang w:val="ru-RU"/>
        </w:rPr>
        <w:t>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употреблять местоимения в соответствии с требованиями русского речевого этикета,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9618F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перехо</w:t>
      </w:r>
      <w:r w:rsidRPr="00C9618F">
        <w:rPr>
          <w:rFonts w:ascii="Times New Roman" w:hAnsi="Times New Roman"/>
          <w:color w:val="000000"/>
          <w:sz w:val="28"/>
          <w:lang w:val="ru-RU"/>
        </w:rPr>
        <w:t>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п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равила правописания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</w:t>
      </w:r>
      <w:r w:rsidRPr="00C9618F">
        <w:rPr>
          <w:rFonts w:ascii="Times New Roman" w:hAnsi="Times New Roman"/>
          <w:color w:val="000000"/>
          <w:sz w:val="28"/>
          <w:lang w:val="ru-RU"/>
        </w:rPr>
        <w:t>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орфограммы; проводить орфографический анализ слов; применять знания по орфографии в практике </w:t>
      </w:r>
      <w:r w:rsidRPr="00C9618F">
        <w:rPr>
          <w:rFonts w:ascii="Times New Roman" w:hAnsi="Times New Roman"/>
          <w:color w:val="000000"/>
          <w:sz w:val="28"/>
          <w:lang w:val="ru-RU"/>
        </w:rPr>
        <w:t>правописания.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7 КЛА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СС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</w:t>
      </w:r>
      <w:r w:rsidRPr="00C9618F">
        <w:rPr>
          <w:rFonts w:ascii="Times New Roman" w:hAnsi="Times New Roman"/>
          <w:color w:val="000000"/>
          <w:sz w:val="28"/>
          <w:lang w:val="ru-RU"/>
        </w:rPr>
        <w:t>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</w:t>
      </w:r>
      <w:r w:rsidRPr="00C9618F">
        <w:rPr>
          <w:rFonts w:ascii="Times New Roman" w:hAnsi="Times New Roman"/>
          <w:color w:val="000000"/>
          <w:sz w:val="28"/>
          <w:lang w:val="ru-RU"/>
        </w:rPr>
        <w:t>ах изученного) и темы на основе жизненных наблюдений объёмом не менее 5 реплик.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 (выборочное, ознакомительное, детальное) </w:t>
      </w:r>
      <w:r w:rsidRPr="00C9618F">
        <w:rPr>
          <w:rFonts w:ascii="Times New Roman" w:hAnsi="Times New Roman"/>
          <w:color w:val="000000"/>
          <w:sz w:val="28"/>
          <w:lang w:val="ru-RU"/>
        </w:rPr>
        <w:t>публицистических текстов различных функционально-смысловых типов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содержа</w:t>
      </w:r>
      <w:r w:rsidRPr="00C9618F">
        <w:rPr>
          <w:rFonts w:ascii="Times New Roman" w:hAnsi="Times New Roman"/>
          <w:color w:val="000000"/>
          <w:sz w:val="28"/>
          <w:lang w:val="ru-RU"/>
        </w:rPr>
        <w:t>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ю текста и отвечать на них; подробно, сжато и выборочно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</w:t>
      </w:r>
      <w:r w:rsidRPr="00C9618F">
        <w:rPr>
          <w:rFonts w:ascii="Times New Roman" w:hAnsi="Times New Roman"/>
          <w:color w:val="000000"/>
          <w:sz w:val="28"/>
          <w:lang w:val="ru-RU"/>
        </w:rPr>
        <w:t>изложения – не менее 200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</w:t>
      </w:r>
      <w:r w:rsidRPr="00C9618F">
        <w:rPr>
          <w:rFonts w:ascii="Times New Roman" w:hAnsi="Times New Roman"/>
          <w:color w:val="000000"/>
          <w:sz w:val="28"/>
          <w:lang w:val="ru-RU"/>
        </w:rPr>
        <w:t>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</w:t>
      </w:r>
      <w:r w:rsidRPr="00C9618F">
        <w:rPr>
          <w:rFonts w:ascii="Times New Roman" w:hAnsi="Times New Roman"/>
          <w:color w:val="000000"/>
          <w:sz w:val="28"/>
          <w:lang w:val="ru-RU"/>
        </w:rPr>
        <w:t>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</w:t>
      </w:r>
      <w:r w:rsidRPr="00C9618F">
        <w:rPr>
          <w:rFonts w:ascii="Times New Roman" w:hAnsi="Times New Roman"/>
          <w:color w:val="000000"/>
          <w:sz w:val="28"/>
          <w:lang w:val="ru-RU"/>
        </w:rPr>
        <w:t>ого членения, языковые средства выразительности в тексте: фонетические (звукопись), словообразовательные, лексические.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лексические и грам</w:t>
      </w:r>
      <w:r w:rsidRPr="00C9618F">
        <w:rPr>
          <w:rFonts w:ascii="Times New Roman" w:hAnsi="Times New Roman"/>
          <w:color w:val="000000"/>
          <w:sz w:val="28"/>
          <w:lang w:val="ru-RU"/>
        </w:rPr>
        <w:t>матические средства связи предложений и частей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</w:t>
      </w:r>
      <w:r w:rsidRPr="00C9618F">
        <w:rPr>
          <w:rFonts w:ascii="Times New Roman" w:hAnsi="Times New Roman"/>
          <w:color w:val="000000"/>
          <w:sz w:val="28"/>
          <w:lang w:val="ru-RU"/>
        </w:rPr>
        <w:t>ные сочинения объёмом не менее 150 слов с учётом стиля и жанра сочинения, характера темы).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</w:t>
      </w:r>
      <w:r w:rsidRPr="00C9618F">
        <w:rPr>
          <w:rFonts w:ascii="Times New Roman" w:hAnsi="Times New Roman"/>
          <w:color w:val="000000"/>
          <w:sz w:val="28"/>
          <w:lang w:val="ru-RU"/>
        </w:rPr>
        <w:t>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</w:t>
      </w:r>
      <w:r w:rsidRPr="00C9618F">
        <w:rPr>
          <w:rFonts w:ascii="Times New Roman" w:hAnsi="Times New Roman"/>
          <w:color w:val="000000"/>
          <w:sz w:val="28"/>
          <w:lang w:val="ru-RU"/>
        </w:rPr>
        <w:t>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</w:t>
      </w:r>
      <w:r w:rsidRPr="00C9618F">
        <w:rPr>
          <w:rFonts w:ascii="Times New Roman" w:hAnsi="Times New Roman"/>
          <w:color w:val="000000"/>
          <w:sz w:val="28"/>
          <w:lang w:val="ru-RU"/>
        </w:rPr>
        <w:t>едставлять содержание таблицы, схемы в виде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</w:t>
      </w:r>
      <w:r w:rsidRPr="00C9618F">
        <w:rPr>
          <w:rFonts w:ascii="Times New Roman" w:hAnsi="Times New Roman"/>
          <w:color w:val="000000"/>
          <w:sz w:val="28"/>
          <w:lang w:val="ru-RU"/>
        </w:rPr>
        <w:t>атурного языка.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</w:t>
      </w:r>
      <w:r w:rsidRPr="00C9618F">
        <w:rPr>
          <w:rFonts w:ascii="Times New Roman" w:hAnsi="Times New Roman"/>
          <w:color w:val="000000"/>
          <w:sz w:val="28"/>
          <w:lang w:val="ru-RU"/>
        </w:rPr>
        <w:t>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</w:t>
      </w:r>
      <w:r w:rsidRPr="00C9618F">
        <w:rPr>
          <w:rFonts w:ascii="Times New Roman" w:hAnsi="Times New Roman"/>
          <w:color w:val="000000"/>
          <w:sz w:val="28"/>
          <w:lang w:val="ru-RU"/>
        </w:rPr>
        <w:t>ексты публицистического стиля в жанре репортажа, заметки, интервью; оформлять деловые бумаги (инструкция).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</w:t>
      </w:r>
      <w:r w:rsidRPr="00C9618F">
        <w:rPr>
          <w:rFonts w:ascii="Times New Roman" w:hAnsi="Times New Roman"/>
          <w:color w:val="000000"/>
          <w:sz w:val="28"/>
          <w:lang w:val="ru-RU"/>
        </w:rPr>
        <w:t>нкции, языковые особенности), особенности жанра инструкции.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орфограммы; проводить </w:t>
      </w:r>
      <w:r w:rsidRPr="00C9618F">
        <w:rPr>
          <w:rFonts w:ascii="Times New Roman" w:hAnsi="Times New Roman"/>
          <w:color w:val="000000"/>
          <w:sz w:val="28"/>
          <w:lang w:val="ru-RU"/>
        </w:rPr>
        <w:t>орфографический анализ слов; применять знания по орфографии в практике правописания.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</w:t>
      </w:r>
      <w:r w:rsidRPr="00C9618F">
        <w:rPr>
          <w:rFonts w:ascii="Times New Roman" w:hAnsi="Times New Roman"/>
          <w:color w:val="000000"/>
          <w:sz w:val="28"/>
          <w:lang w:val="ru-RU"/>
        </w:rPr>
        <w:t>ексте и использовать в речи как средство выразительности.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грамматически</w:t>
      </w:r>
      <w:r w:rsidRPr="00C9618F">
        <w:rPr>
          <w:rFonts w:ascii="Times New Roman" w:hAnsi="Times New Roman"/>
          <w:color w:val="000000"/>
          <w:sz w:val="28"/>
          <w:lang w:val="ru-RU"/>
        </w:rPr>
        <w:t>е словари и справочники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грамматическое значение, морфологические признаки, синтаксические функции.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</w:t>
      </w:r>
      <w:r w:rsidRPr="00C9618F">
        <w:rPr>
          <w:rFonts w:ascii="Times New Roman" w:hAnsi="Times New Roman"/>
          <w:color w:val="000000"/>
          <w:sz w:val="28"/>
          <w:lang w:val="ru-RU"/>
        </w:rPr>
        <w:t>рименять это умение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горящ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C9618F">
        <w:rPr>
          <w:rFonts w:ascii="Times New Roman" w:hAnsi="Times New Roman"/>
          <w:color w:val="000000"/>
          <w:sz w:val="28"/>
          <w:lang w:val="ru-RU"/>
        </w:rPr>
        <w:t>- действительных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причастий прошедшего времени, перед суффиксом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</w:t>
      </w:r>
      <w:r w:rsidRPr="00C9618F">
        <w:rPr>
          <w:rFonts w:ascii="Times New Roman" w:hAnsi="Times New Roman"/>
          <w:color w:val="000000"/>
          <w:sz w:val="28"/>
          <w:lang w:val="ru-RU"/>
        </w:rPr>
        <w:t>жений с причастным оборотом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</w:t>
      </w:r>
      <w:r w:rsidRPr="00C9618F">
        <w:rPr>
          <w:rFonts w:ascii="Times New Roman" w:hAnsi="Times New Roman"/>
          <w:color w:val="000000"/>
          <w:sz w:val="28"/>
          <w:lang w:val="ru-RU"/>
        </w:rPr>
        <w:t>ский анализ деепричастий, применять это умение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</w:t>
      </w:r>
      <w:r w:rsidRPr="00C9618F">
        <w:rPr>
          <w:rFonts w:ascii="Times New Roman" w:hAnsi="Times New Roman"/>
          <w:color w:val="000000"/>
          <w:sz w:val="28"/>
          <w:lang w:val="ru-RU"/>
        </w:rPr>
        <w:t>ожениях с одиночным деепричастием и деепричастным оборотом.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</w:t>
      </w:r>
      <w:r w:rsidRPr="00C9618F">
        <w:rPr>
          <w:rFonts w:ascii="Times New Roman" w:hAnsi="Times New Roman"/>
          <w:color w:val="000000"/>
          <w:sz w:val="28"/>
          <w:lang w:val="ru-RU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</w:t>
      </w:r>
      <w:r w:rsidRPr="00C9618F">
        <w:rPr>
          <w:rFonts w:ascii="Times New Roman" w:hAnsi="Times New Roman"/>
          <w:color w:val="000000"/>
          <w:sz w:val="28"/>
          <w:lang w:val="ru-RU"/>
        </w:rPr>
        <w:t>мение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C9618F">
        <w:rPr>
          <w:rFonts w:ascii="Times New Roman" w:hAnsi="Times New Roman"/>
          <w:color w:val="000000"/>
          <w:sz w:val="28"/>
          <w:lang w:val="ru-RU"/>
        </w:rPr>
        <w:t>; написания суфф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иксов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C9618F">
        <w:rPr>
          <w:rFonts w:ascii="Times New Roman" w:hAnsi="Times New Roman"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9618F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 </w:t>
      </w:r>
      <w:r w:rsidRPr="00C9618F">
        <w:rPr>
          <w:rFonts w:ascii="Times New Roman" w:hAnsi="Times New Roman"/>
          <w:color w:val="000000"/>
          <w:sz w:val="28"/>
          <w:lang w:val="ru-RU"/>
        </w:rPr>
        <w:t>наречиями.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</w:t>
      </w:r>
      <w:r w:rsidRPr="00C9618F">
        <w:rPr>
          <w:rFonts w:ascii="Times New Roman" w:hAnsi="Times New Roman"/>
          <w:color w:val="000000"/>
          <w:sz w:val="28"/>
          <w:lang w:val="ru-RU"/>
        </w:rPr>
        <w:t>ечи, объяснять их отличия от самостоятельных частей речи.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</w:t>
      </w:r>
      <w:r w:rsidRPr="00C9618F">
        <w:rPr>
          <w:rFonts w:ascii="Times New Roman" w:hAnsi="Times New Roman"/>
          <w:color w:val="000000"/>
          <w:sz w:val="28"/>
          <w:lang w:val="ru-RU"/>
        </w:rPr>
        <w:t>тилистическими особенностями, соблюдать нормы правописания производных предлогов.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</w:t>
      </w:r>
      <w:r w:rsidRPr="00C9618F">
        <w:rPr>
          <w:rFonts w:ascii="Times New Roman" w:hAnsi="Times New Roman"/>
          <w:color w:val="000000"/>
          <w:sz w:val="28"/>
          <w:lang w:val="ru-RU"/>
        </w:rPr>
        <w:t>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</w:t>
      </w:r>
      <w:r w:rsidRPr="00C9618F">
        <w:rPr>
          <w:rFonts w:ascii="Times New Roman" w:hAnsi="Times New Roman"/>
          <w:color w:val="000000"/>
          <w:sz w:val="28"/>
          <w:lang w:val="ru-RU"/>
        </w:rPr>
        <w:t>ою­зов в тексте, в том числе как средств связи однородных членов предложения и частей сложного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</w:t>
      </w:r>
      <w:r w:rsidRPr="00C9618F">
        <w:rPr>
          <w:rFonts w:ascii="Times New Roman" w:hAnsi="Times New Roman"/>
          <w:color w:val="000000"/>
          <w:sz w:val="28"/>
          <w:lang w:val="ru-RU"/>
        </w:rPr>
        <w:t>рфологический анализ союзов, применять это умение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</w:t>
      </w:r>
      <w:r w:rsidRPr="00C9618F">
        <w:rPr>
          <w:rFonts w:ascii="Times New Roman" w:hAnsi="Times New Roman"/>
          <w:color w:val="000000"/>
          <w:sz w:val="28"/>
          <w:lang w:val="ru-RU"/>
        </w:rPr>
        <w:t>, в образовании форм глагола, понимать интонационные особенности предложений с частицами.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</w:t>
      </w:r>
      <w:r w:rsidRPr="00C9618F">
        <w:rPr>
          <w:rFonts w:ascii="Times New Roman" w:hAnsi="Times New Roman"/>
          <w:color w:val="000000"/>
          <w:sz w:val="28"/>
          <w:lang w:val="ru-RU"/>
        </w:rPr>
        <w:t>енять это умение в речевой практике.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</w:t>
      </w:r>
      <w:r w:rsidRPr="00C9618F">
        <w:rPr>
          <w:rFonts w:ascii="Times New Roman" w:hAnsi="Times New Roman"/>
          <w:color w:val="000000"/>
          <w:sz w:val="28"/>
          <w:lang w:val="ru-RU"/>
        </w:rPr>
        <w:t>и их употребление в разговорной речи, в художественной литературе.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</w:t>
      </w:r>
      <w:r w:rsidRPr="00C9618F">
        <w:rPr>
          <w:rFonts w:ascii="Times New Roman" w:hAnsi="Times New Roman"/>
          <w:color w:val="000000"/>
          <w:sz w:val="28"/>
          <w:lang w:val="ru-RU"/>
        </w:rPr>
        <w:t>ы.</w:t>
      </w: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</w:t>
      </w:r>
      <w:r w:rsidRPr="00C9618F">
        <w:rPr>
          <w:rFonts w:ascii="Times New Roman" w:hAnsi="Times New Roman"/>
          <w:color w:val="000000"/>
          <w:sz w:val="28"/>
          <w:lang w:val="ru-RU"/>
        </w:rPr>
        <w:t>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изученного) и темы на основе </w:t>
      </w:r>
      <w:r w:rsidRPr="00C9618F">
        <w:rPr>
          <w:rFonts w:ascii="Times New Roman" w:hAnsi="Times New Roman"/>
          <w:color w:val="000000"/>
          <w:sz w:val="28"/>
          <w:lang w:val="ru-RU"/>
        </w:rPr>
        <w:t>жизненных наблюдений (объём не менее 6 реплик).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</w:t>
      </w:r>
      <w:r w:rsidRPr="00C9618F">
        <w:rPr>
          <w:rFonts w:ascii="Times New Roman" w:hAnsi="Times New Roman"/>
          <w:color w:val="000000"/>
          <w:sz w:val="28"/>
          <w:lang w:val="ru-RU"/>
        </w:rPr>
        <w:t>и чтения: просмотровым, ознакомительным, изучающим, поисковым.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научно-учебных, художественных, публицистических текстов </w:t>
      </w:r>
      <w:r w:rsidRPr="00C9618F">
        <w:rPr>
          <w:rFonts w:ascii="Times New Roman" w:hAnsi="Times New Roman"/>
          <w:color w:val="000000"/>
          <w:sz w:val="28"/>
          <w:lang w:val="ru-RU"/>
        </w:rPr>
        <w:t>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</w:t>
      </w:r>
      <w:r w:rsidRPr="00C9618F">
        <w:rPr>
          <w:rFonts w:ascii="Times New Roman" w:hAnsi="Times New Roman"/>
          <w:color w:val="000000"/>
          <w:sz w:val="28"/>
          <w:lang w:val="ru-RU"/>
        </w:rPr>
        <w:t>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Осуществлять выбор языковых средств для создания высказывания в соответствии с целью, </w:t>
      </w:r>
      <w:r w:rsidRPr="00C9618F">
        <w:rPr>
          <w:rFonts w:ascii="Times New Roman" w:hAnsi="Times New Roman"/>
          <w:color w:val="000000"/>
          <w:sz w:val="28"/>
          <w:lang w:val="ru-RU"/>
        </w:rPr>
        <w:t>темой и коммуникативным замыслом.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</w:t>
      </w:r>
      <w:r w:rsidRPr="00C9618F">
        <w:rPr>
          <w:rFonts w:ascii="Times New Roman" w:hAnsi="Times New Roman"/>
          <w:color w:val="000000"/>
          <w:sz w:val="28"/>
          <w:lang w:val="ru-RU"/>
        </w:rPr>
        <w:t>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признакам: наличия темы, </w:t>
      </w:r>
      <w:r w:rsidRPr="00C9618F">
        <w:rPr>
          <w:rFonts w:ascii="Times New Roman" w:hAnsi="Times New Roman"/>
          <w:color w:val="000000"/>
          <w:sz w:val="28"/>
          <w:lang w:val="ru-RU"/>
        </w:rPr>
        <w:t>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</w:t>
      </w:r>
      <w:r w:rsidRPr="00C9618F">
        <w:rPr>
          <w:rFonts w:ascii="Times New Roman" w:hAnsi="Times New Roman"/>
          <w:color w:val="000000"/>
          <w:sz w:val="28"/>
          <w:lang w:val="ru-RU"/>
        </w:rPr>
        <w:t>ковые средства выразительности в тексте (фонетические, словообразовательные, лексические, морфологические).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</w:t>
      </w:r>
      <w:r w:rsidRPr="00C9618F">
        <w:rPr>
          <w:rFonts w:ascii="Times New Roman" w:hAnsi="Times New Roman"/>
          <w:color w:val="000000"/>
          <w:sz w:val="28"/>
          <w:lang w:val="ru-RU"/>
        </w:rPr>
        <w:t>ти знания при выполнении языкового анализа различных видов и в речевой практике.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</w:t>
      </w:r>
      <w:r w:rsidRPr="00C9618F">
        <w:rPr>
          <w:rFonts w:ascii="Times New Roman" w:hAnsi="Times New Roman"/>
          <w:color w:val="000000"/>
          <w:sz w:val="28"/>
          <w:lang w:val="ru-RU"/>
        </w:rPr>
        <w:t>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</w:t>
      </w:r>
      <w:r w:rsidRPr="00C9618F">
        <w:rPr>
          <w:rFonts w:ascii="Times New Roman" w:hAnsi="Times New Roman"/>
          <w:color w:val="000000"/>
          <w:sz w:val="28"/>
          <w:lang w:val="ru-RU"/>
        </w:rPr>
        <w:t>в, в том числе из лингвистических словарей и справочной литературы, и использовать её в учебной деятельности.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</w:t>
      </w:r>
      <w:r w:rsidRPr="00C9618F">
        <w:rPr>
          <w:rFonts w:ascii="Times New Roman" w:hAnsi="Times New Roman"/>
          <w:color w:val="000000"/>
          <w:sz w:val="28"/>
          <w:lang w:val="ru-RU"/>
        </w:rPr>
        <w:t>аблицы, схемы; представлять содержание таблицы, схемы в виде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</w:t>
      </w:r>
      <w:r w:rsidRPr="00C9618F">
        <w:rPr>
          <w:rFonts w:ascii="Times New Roman" w:hAnsi="Times New Roman"/>
          <w:color w:val="000000"/>
          <w:sz w:val="28"/>
          <w:lang w:val="ru-RU"/>
        </w:rPr>
        <w:t>чных функциональных разновидностей языка в тексте, средства связи предложений в тексте.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</w:t>
      </w:r>
      <w:r w:rsidRPr="00C9618F">
        <w:rPr>
          <w:rFonts w:ascii="Times New Roman" w:hAnsi="Times New Roman"/>
          <w:color w:val="000000"/>
          <w:sz w:val="28"/>
          <w:lang w:val="ru-RU"/>
        </w:rPr>
        <w:t>твлять выбор языковых средств для создания высказывания в соответствии с целью, темой и коммуникативным замыслом.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</w:t>
      </w:r>
      <w:r w:rsidRPr="00C9618F">
        <w:rPr>
          <w:rFonts w:ascii="Times New Roman" w:hAnsi="Times New Roman"/>
          <w:color w:val="000000"/>
          <w:sz w:val="28"/>
          <w:lang w:val="ru-RU"/>
        </w:rPr>
        <w:t>редложение как единицы синтаксиса.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</w:t>
      </w:r>
      <w:r w:rsidRPr="00C9618F">
        <w:rPr>
          <w:rFonts w:ascii="Times New Roman" w:hAnsi="Times New Roman"/>
          <w:color w:val="000000"/>
          <w:sz w:val="28"/>
          <w:lang w:val="ru-RU"/>
        </w:rPr>
        <w:t>асование, управление, примыкание; выявлять грамматическую синонимию словосочетаний.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функции знаков препинания.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</w:t>
      </w:r>
      <w:r w:rsidRPr="00C9618F">
        <w:rPr>
          <w:rFonts w:ascii="Times New Roman" w:hAnsi="Times New Roman"/>
          <w:color w:val="000000"/>
          <w:sz w:val="28"/>
          <w:lang w:val="ru-RU"/>
        </w:rPr>
        <w:t>еского стиля риторическое восклицание, вопросно-ответную форму изложения.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9618F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</w:t>
      </w:r>
      <w:r w:rsidRPr="00C9618F">
        <w:rPr>
          <w:rFonts w:ascii="Times New Roman" w:hAnsi="Times New Roman"/>
          <w:color w:val="000000"/>
          <w:sz w:val="28"/>
          <w:lang w:val="ru-RU"/>
        </w:rPr>
        <w:t>у подлежащим и сказуемым.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</w:t>
      </w:r>
      <w:r w:rsidRPr="00C9618F">
        <w:rPr>
          <w:rFonts w:ascii="Times New Roman" w:hAnsi="Times New Roman"/>
          <w:color w:val="000000"/>
          <w:sz w:val="28"/>
          <w:lang w:val="ru-RU"/>
        </w:rPr>
        <w:t>ния).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односоставные предложения, их грамматические призна</w:t>
      </w:r>
      <w:r w:rsidRPr="00C9618F">
        <w:rPr>
          <w:rFonts w:ascii="Times New Roman" w:hAnsi="Times New Roman"/>
          <w:color w:val="000000"/>
          <w:sz w:val="28"/>
          <w:lang w:val="ru-RU"/>
        </w:rPr>
        <w:t>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</w:t>
      </w:r>
      <w:r w:rsidRPr="00C9618F">
        <w:rPr>
          <w:rFonts w:ascii="Times New Roman" w:hAnsi="Times New Roman"/>
          <w:color w:val="000000"/>
          <w:sz w:val="28"/>
          <w:lang w:val="ru-RU"/>
        </w:rPr>
        <w:t>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ские, интонационные и пунктуационные особенности предложений со словами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</w:t>
      </w:r>
      <w:r w:rsidRPr="00C9618F">
        <w:rPr>
          <w:rFonts w:ascii="Times New Roman" w:hAnsi="Times New Roman"/>
          <w:color w:val="000000"/>
          <w:sz w:val="28"/>
          <w:lang w:val="ru-RU"/>
        </w:rPr>
        <w:t>ова при однородных членах; понимать особенности употреб­ления в речи сочетаний однородных членов разных типов.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правила постанов</w:t>
      </w:r>
      <w:r w:rsidRPr="00C9618F">
        <w:rPr>
          <w:rFonts w:ascii="Times New Roman" w:hAnsi="Times New Roman"/>
          <w:color w:val="000000"/>
          <w:sz w:val="28"/>
          <w:lang w:val="ru-RU"/>
        </w:rPr>
        <w:t>ки знаков препинания в предложениях с однородными членами, связанными попарно, с помощью повторяющихся союзов (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9618F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</w:t>
      </w:r>
      <w:r w:rsidRPr="00C9618F">
        <w:rPr>
          <w:rFonts w:ascii="Times New Roman" w:hAnsi="Times New Roman"/>
          <w:color w:val="000000"/>
          <w:sz w:val="28"/>
          <w:lang w:val="ru-RU"/>
        </w:rPr>
        <w:t>нах.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</w:t>
      </w:r>
      <w:r w:rsidRPr="00C9618F">
        <w:rPr>
          <w:rFonts w:ascii="Times New Roman" w:hAnsi="Times New Roman"/>
          <w:color w:val="000000"/>
          <w:sz w:val="28"/>
          <w:lang w:val="ru-RU"/>
        </w:rPr>
        <w:t>ми, обращением, вводными словами и предложениями, вставными конструкциями,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</w:t>
      </w:r>
      <w:r w:rsidRPr="00C9618F">
        <w:rPr>
          <w:rFonts w:ascii="Times New Roman" w:hAnsi="Times New Roman"/>
          <w:color w:val="000000"/>
          <w:sz w:val="28"/>
          <w:lang w:val="ru-RU"/>
        </w:rPr>
        <w:t>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</w:t>
      </w:r>
      <w:r w:rsidRPr="00C9618F">
        <w:rPr>
          <w:rFonts w:ascii="Times New Roman" w:hAnsi="Times New Roman"/>
          <w:color w:val="000000"/>
          <w:sz w:val="28"/>
          <w:lang w:val="ru-RU"/>
        </w:rPr>
        <w:t>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</w:t>
      </w:r>
      <w:r w:rsidRPr="00C9618F">
        <w:rPr>
          <w:rFonts w:ascii="Times New Roman" w:hAnsi="Times New Roman"/>
          <w:color w:val="000000"/>
          <w:sz w:val="28"/>
          <w:lang w:val="ru-RU"/>
        </w:rPr>
        <w:t>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</w:t>
      </w:r>
      <w:r w:rsidRPr="00C9618F">
        <w:rPr>
          <w:rFonts w:ascii="Times New Roman" w:hAnsi="Times New Roman"/>
          <w:color w:val="000000"/>
          <w:sz w:val="28"/>
          <w:lang w:val="ru-RU"/>
        </w:rPr>
        <w:t>ния и вводных слов, словосочетаний и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</w:t>
      </w:r>
      <w:r w:rsidRPr="00C9618F">
        <w:rPr>
          <w:rFonts w:ascii="Times New Roman" w:hAnsi="Times New Roman"/>
          <w:color w:val="000000"/>
          <w:sz w:val="28"/>
          <w:lang w:val="ru-RU"/>
        </w:rPr>
        <w:t>конструкции с чужой речью (в рамках изученного).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</w:t>
      </w:r>
      <w:r w:rsidRPr="00C9618F">
        <w:rPr>
          <w:rFonts w:ascii="Times New Roman" w:hAnsi="Times New Roman"/>
          <w:color w:val="000000"/>
          <w:sz w:val="28"/>
          <w:lang w:val="ru-RU"/>
        </w:rPr>
        <w:t>актике.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/>
        <w:ind w:left="120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440E4" w:rsidRPr="00C9618F" w:rsidRDefault="00E440E4">
      <w:pPr>
        <w:spacing w:after="0"/>
        <w:ind w:left="120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</w:t>
      </w:r>
      <w:r w:rsidRPr="00C9618F">
        <w:rPr>
          <w:rFonts w:ascii="Times New Roman" w:hAnsi="Times New Roman"/>
          <w:color w:val="000000"/>
          <w:sz w:val="28"/>
          <w:lang w:val="ru-RU"/>
        </w:rPr>
        <w:t>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Участв</w:t>
      </w:r>
      <w:r w:rsidRPr="00C9618F">
        <w:rPr>
          <w:rFonts w:ascii="Times New Roman" w:hAnsi="Times New Roman"/>
          <w:color w:val="000000"/>
          <w:sz w:val="28"/>
          <w:lang w:val="ru-RU"/>
        </w:rPr>
        <w:t>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аудирования: </w:t>
      </w:r>
      <w:r w:rsidRPr="00C9618F">
        <w:rPr>
          <w:rFonts w:ascii="Times New Roman" w:hAnsi="Times New Roman"/>
          <w:color w:val="000000"/>
          <w:sz w:val="28"/>
          <w:lang w:val="ru-RU"/>
        </w:rPr>
        <w:t>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Устно пересказывать прочи</w:t>
      </w:r>
      <w:r w:rsidRPr="00C9618F">
        <w:rPr>
          <w:rFonts w:ascii="Times New Roman" w:hAnsi="Times New Roman"/>
          <w:color w:val="000000"/>
          <w:sz w:val="28"/>
          <w:lang w:val="ru-RU"/>
        </w:rPr>
        <w:t>танный или прослушанный текст объёмом не менее 150 слов.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</w:t>
      </w:r>
      <w:r w:rsidRPr="00C9618F">
        <w:rPr>
          <w:rFonts w:ascii="Times New Roman" w:hAnsi="Times New Roman"/>
          <w:color w:val="000000"/>
          <w:sz w:val="28"/>
          <w:lang w:val="ru-RU"/>
        </w:rPr>
        <w:t>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</w:t>
      </w:r>
      <w:r w:rsidRPr="00C9618F">
        <w:rPr>
          <w:rFonts w:ascii="Times New Roman" w:hAnsi="Times New Roman"/>
          <w:color w:val="000000"/>
          <w:sz w:val="28"/>
          <w:lang w:val="ru-RU"/>
        </w:rPr>
        <w:t>е в течение пятого года обучения орфограммы, пунктограммы и слова с непроверяемыми написаниями).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Устанавлива</w:t>
      </w:r>
      <w:r w:rsidRPr="00C9618F">
        <w:rPr>
          <w:rFonts w:ascii="Times New Roman" w:hAnsi="Times New Roman"/>
          <w:color w:val="000000"/>
          <w:sz w:val="28"/>
          <w:lang w:val="ru-RU"/>
        </w:rPr>
        <w:t>ть принадлежность текста к функционально-смысловому типу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</w:t>
      </w:r>
      <w:r w:rsidRPr="00C9618F">
        <w:rPr>
          <w:rFonts w:ascii="Times New Roman" w:hAnsi="Times New Roman"/>
          <w:color w:val="000000"/>
          <w:sz w:val="28"/>
          <w:lang w:val="ru-RU"/>
        </w:rPr>
        <w:t>цовке.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</w:t>
      </w:r>
      <w:r w:rsidRPr="00C9618F">
        <w:rPr>
          <w:rFonts w:ascii="Times New Roman" w:hAnsi="Times New Roman"/>
          <w:color w:val="000000"/>
          <w:sz w:val="28"/>
          <w:lang w:val="ru-RU"/>
        </w:rPr>
        <w:t>м стиля и жанра сочинения, характера темы.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</w:t>
      </w:r>
      <w:r w:rsidRPr="00C9618F">
        <w:rPr>
          <w:rFonts w:ascii="Times New Roman" w:hAnsi="Times New Roman"/>
          <w:color w:val="000000"/>
          <w:sz w:val="28"/>
          <w:lang w:val="ru-RU"/>
        </w:rPr>
        <w:t>уры, и использовать её в учебной деятельности.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</w:t>
      </w:r>
      <w:r w:rsidRPr="00C9618F">
        <w:rPr>
          <w:rFonts w:ascii="Times New Roman" w:hAnsi="Times New Roman"/>
          <w:color w:val="000000"/>
          <w:sz w:val="28"/>
          <w:lang w:val="ru-RU"/>
        </w:rPr>
        <w:t>кста.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</w:t>
      </w:r>
      <w:r w:rsidRPr="00C9618F">
        <w:rPr>
          <w:rFonts w:ascii="Times New Roman" w:hAnsi="Times New Roman"/>
          <w:color w:val="000000"/>
          <w:sz w:val="28"/>
          <w:lang w:val="ru-RU"/>
        </w:rPr>
        <w:t>орочного изложения – не менее 300 слов).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</w:r>
      <w:r w:rsidRPr="00C9618F">
        <w:rPr>
          <w:rFonts w:ascii="Times New Roman" w:hAnsi="Times New Roman"/>
          <w:color w:val="000000"/>
          <w:sz w:val="28"/>
          <w:lang w:val="ru-RU"/>
        </w:rPr>
        <w:t>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</w:t>
      </w:r>
      <w:r w:rsidRPr="00C9618F">
        <w:rPr>
          <w:rFonts w:ascii="Times New Roman" w:hAnsi="Times New Roman"/>
          <w:color w:val="000000"/>
          <w:sz w:val="28"/>
          <w:lang w:val="ru-RU"/>
        </w:rPr>
        <w:t>ия элементов разговорной речи и разных функциональных стилей в художественном произведении.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</w:t>
      </w:r>
      <w:r w:rsidRPr="00C9618F">
        <w:rPr>
          <w:rFonts w:ascii="Times New Roman" w:hAnsi="Times New Roman"/>
          <w:color w:val="000000"/>
          <w:sz w:val="28"/>
          <w:lang w:val="ru-RU"/>
        </w:rPr>
        <w:t>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</w:t>
      </w:r>
      <w:r w:rsidRPr="00C9618F">
        <w:rPr>
          <w:rFonts w:ascii="Times New Roman" w:hAnsi="Times New Roman"/>
          <w:color w:val="000000"/>
          <w:sz w:val="28"/>
          <w:lang w:val="ru-RU"/>
        </w:rPr>
        <w:t>ам речи, функциональным разновидностям языка, нормы составления тезисов, конспекта, написания реферата.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Оценивать чужие и собственные речевые высказывания разной функциональной направленности с точки </w:t>
      </w:r>
      <w:r w:rsidRPr="00C9618F">
        <w:rPr>
          <w:rFonts w:ascii="Times New Roman" w:hAnsi="Times New Roman"/>
          <w:color w:val="000000"/>
          <w:sz w:val="28"/>
          <w:lang w:val="ru-RU"/>
        </w:rPr>
        <w:t>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отличительные особенности языка художественной литературы в сравнении с другими функциональными разновидностями языка. </w:t>
      </w: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сравнение.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9618F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</w:t>
      </w:r>
      <w:r w:rsidRPr="00C9618F">
        <w:rPr>
          <w:rFonts w:ascii="Times New Roman" w:hAnsi="Times New Roman"/>
          <w:color w:val="000000"/>
          <w:sz w:val="28"/>
          <w:lang w:val="ru-RU"/>
        </w:rPr>
        <w:t>предложения с разными видами связи, бессоюзные и союзные предложения (сложносочинённые и сложноподчинённые).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с</w:t>
      </w:r>
      <w:r w:rsidRPr="00C9618F">
        <w:rPr>
          <w:rFonts w:ascii="Times New Roman" w:hAnsi="Times New Roman"/>
          <w:color w:val="000000"/>
          <w:sz w:val="28"/>
          <w:lang w:val="ru-RU"/>
        </w:rPr>
        <w:t>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осно</w:t>
      </w:r>
      <w:r w:rsidRPr="00C9618F">
        <w:rPr>
          <w:rFonts w:ascii="Times New Roman" w:hAnsi="Times New Roman"/>
          <w:color w:val="000000"/>
          <w:sz w:val="28"/>
          <w:lang w:val="ru-RU"/>
        </w:rPr>
        <w:t>вные нормы построения сложносочинённого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</w:t>
      </w:r>
      <w:r w:rsidRPr="00C9618F">
        <w:rPr>
          <w:rFonts w:ascii="Times New Roman" w:hAnsi="Times New Roman"/>
          <w:color w:val="000000"/>
          <w:sz w:val="28"/>
          <w:lang w:val="ru-RU"/>
        </w:rPr>
        <w:t>пунктуационный анализ сложносочинённых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</w:t>
      </w:r>
      <w:r w:rsidRPr="00C9618F">
        <w:rPr>
          <w:rFonts w:ascii="Times New Roman" w:hAnsi="Times New Roman"/>
          <w:color w:val="000000"/>
          <w:sz w:val="28"/>
          <w:lang w:val="ru-RU"/>
        </w:rPr>
        <w:t xml:space="preserve"> средства связи частей сложноподчинённого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</w:t>
      </w:r>
      <w:r w:rsidRPr="00C9618F">
        <w:rPr>
          <w:rFonts w:ascii="Times New Roman" w:hAnsi="Times New Roman"/>
          <w:color w:val="000000"/>
          <w:sz w:val="28"/>
          <w:lang w:val="ru-RU"/>
        </w:rPr>
        <w:t>язи, выявлять особенности их строения.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</w:t>
      </w:r>
      <w:r w:rsidRPr="00C9618F">
        <w:rPr>
          <w:rFonts w:ascii="Times New Roman" w:hAnsi="Times New Roman"/>
          <w:color w:val="000000"/>
          <w:sz w:val="28"/>
          <w:lang w:val="ru-RU"/>
        </w:rPr>
        <w:t>ы и степени, сравнения, условия, уступки, следствия, цели).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</w:t>
      </w:r>
      <w:r w:rsidRPr="00C9618F">
        <w:rPr>
          <w:rFonts w:ascii="Times New Roman" w:hAnsi="Times New Roman"/>
          <w:color w:val="000000"/>
          <w:sz w:val="28"/>
          <w:lang w:val="ru-RU"/>
        </w:rPr>
        <w:t>енами; использовать соответствующие конструкции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</w:t>
      </w:r>
      <w:r w:rsidRPr="00C9618F">
        <w:rPr>
          <w:rFonts w:ascii="Times New Roman" w:hAnsi="Times New Roman"/>
          <w:color w:val="000000"/>
          <w:sz w:val="28"/>
          <w:lang w:val="ru-RU"/>
        </w:rPr>
        <w:t>сложноподчинённых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</w:t>
      </w:r>
      <w:r w:rsidRPr="00C9618F">
        <w:rPr>
          <w:rFonts w:ascii="Times New Roman" w:hAnsi="Times New Roman"/>
          <w:color w:val="000000"/>
          <w:sz w:val="28"/>
          <w:lang w:val="ru-RU"/>
        </w:rPr>
        <w:t>ционное и пунктуационное выражение этих отношений.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</w:t>
      </w:r>
      <w:r w:rsidRPr="00C9618F">
        <w:rPr>
          <w:rFonts w:ascii="Times New Roman" w:hAnsi="Times New Roman"/>
          <w:color w:val="000000"/>
          <w:sz w:val="28"/>
          <w:lang w:val="ru-RU"/>
        </w:rPr>
        <w:t>з бессоюзных сложных предложений.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</w:t>
      </w:r>
      <w:r w:rsidRPr="00C9618F">
        <w:rPr>
          <w:rFonts w:ascii="Times New Roman" w:hAnsi="Times New Roman"/>
          <w:color w:val="000000"/>
          <w:sz w:val="28"/>
          <w:lang w:val="ru-RU"/>
        </w:rPr>
        <w:t>ях.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</w:t>
      </w:r>
      <w:r w:rsidRPr="00C9618F">
        <w:rPr>
          <w:rFonts w:ascii="Times New Roman" w:hAnsi="Times New Roman"/>
          <w:color w:val="000000"/>
          <w:sz w:val="28"/>
          <w:lang w:val="ru-RU"/>
        </w:rPr>
        <w:t>ами связи в речи.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440E4" w:rsidRPr="00C9618F" w:rsidRDefault="00E440E4">
      <w:pPr>
        <w:spacing w:after="0" w:line="264" w:lineRule="auto"/>
        <w:ind w:left="120"/>
        <w:jc w:val="both"/>
        <w:rPr>
          <w:lang w:val="ru-RU"/>
        </w:rPr>
      </w:pPr>
    </w:p>
    <w:p w:rsidR="00E440E4" w:rsidRPr="00C9618F" w:rsidRDefault="00C30136">
      <w:pPr>
        <w:spacing w:after="0" w:line="264" w:lineRule="auto"/>
        <w:ind w:left="120"/>
        <w:jc w:val="both"/>
        <w:rPr>
          <w:lang w:val="ru-RU"/>
        </w:rPr>
      </w:pPr>
      <w:r w:rsidRPr="00C9618F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Распознавать прямую и косв</w:t>
      </w:r>
      <w:r w:rsidRPr="00C9618F">
        <w:rPr>
          <w:rFonts w:ascii="Times New Roman" w:hAnsi="Times New Roman"/>
          <w:color w:val="000000"/>
          <w:sz w:val="28"/>
          <w:lang w:val="ru-RU"/>
        </w:rPr>
        <w:t>енную речь; выявлять синонимию предложений с прямой и косвенной речью.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440E4" w:rsidRPr="00C9618F" w:rsidRDefault="00C30136">
      <w:pPr>
        <w:spacing w:after="0" w:line="264" w:lineRule="auto"/>
        <w:ind w:firstLine="600"/>
        <w:jc w:val="both"/>
        <w:rPr>
          <w:lang w:val="ru-RU"/>
        </w:rPr>
      </w:pPr>
      <w:r w:rsidRPr="00C9618F">
        <w:rPr>
          <w:rFonts w:ascii="Calibri" w:hAnsi="Calibri"/>
          <w:color w:val="000000"/>
          <w:sz w:val="28"/>
          <w:lang w:val="ru-RU"/>
        </w:rPr>
        <w:t>Применять правил</w:t>
      </w:r>
      <w:r w:rsidRPr="00C9618F">
        <w:rPr>
          <w:rFonts w:ascii="Calibri" w:hAnsi="Calibri"/>
          <w:color w:val="000000"/>
          <w:sz w:val="28"/>
          <w:lang w:val="ru-RU"/>
        </w:rPr>
        <w:t>а постановки знаков препинания в предложениях с прямой и косвенной речью, при цитировании.</w:t>
      </w:r>
    </w:p>
    <w:p w:rsidR="00E440E4" w:rsidRDefault="00C301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440E4" w:rsidRDefault="00E440E4">
      <w:pPr>
        <w:sectPr w:rsidR="00E440E4">
          <w:pgSz w:w="11906" w:h="16383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bookmarkStart w:id="8" w:name="block-1232924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E440E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E440E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морфем.Основные способы образования слов в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E440E4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его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E440E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официально-делового стиля. Научный стиль. Жанры научного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языка. Словосочетание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Вводные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E440E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аудирование,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618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с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bookmarkStart w:id="9" w:name="block-1232924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E440E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тип речи.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Сферы речевого общения и их соотнесённость с функциональными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 w:rsidRPr="00C9618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</w:t>
            </w: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Pr="00C9618F" w:rsidRDefault="00C30136">
            <w:pPr>
              <w:spacing w:after="0"/>
              <w:ind w:left="135"/>
              <w:rPr>
                <w:lang w:val="ru-RU"/>
              </w:rPr>
            </w:pPr>
            <w:r w:rsidRPr="00C961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61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Типы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и И в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несклоняемых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грамматическое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</w:t>
            </w:r>
            <w:r>
              <w:rPr>
                <w:rFonts w:ascii="Times New Roman" w:hAnsi="Times New Roman"/>
                <w:color w:val="000000"/>
                <w:sz w:val="24"/>
              </w:rPr>
              <w:t>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возвратные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</w:t>
            </w:r>
            <w:r>
              <w:rPr>
                <w:rFonts w:ascii="Times New Roman" w:hAnsi="Times New Roman"/>
                <w:color w:val="000000"/>
                <w:sz w:val="24"/>
              </w:rPr>
              <w:t>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E440E4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— язык межнационального </w:t>
            </w:r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диалога: побуждение к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Функционально-смысловые типы речи </w:t>
            </w:r>
            <w:r>
              <w:rPr>
                <w:rFonts w:ascii="Times New Roman" w:hAnsi="Times New Roman"/>
                <w:color w:val="000000"/>
                <w:sz w:val="24"/>
              </w:rPr>
              <w:t>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Стилистические пласты </w:t>
            </w:r>
            <w:r>
              <w:rPr>
                <w:rFonts w:ascii="Times New Roman" w:hAnsi="Times New Roman"/>
                <w:color w:val="000000"/>
                <w:sz w:val="24"/>
              </w:rPr>
              <w:t>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Морфемика и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Сложные и сложносокращённые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-кас- — -кос- </w:t>
            </w:r>
            <w:r>
              <w:rPr>
                <w:rFonts w:ascii="Times New Roman" w:hAnsi="Times New Roman"/>
                <w:color w:val="000000"/>
                <w:sz w:val="24"/>
              </w:rPr>
              <w:t>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 в </w:t>
            </w:r>
            <w:r>
              <w:rPr>
                <w:rFonts w:ascii="Times New Roman" w:hAnsi="Times New Roman"/>
                <w:color w:val="000000"/>
                <w:sz w:val="24"/>
              </w:rPr>
              <w:t>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</w:t>
            </w:r>
            <w:r>
              <w:rPr>
                <w:rFonts w:ascii="Times New Roman" w:hAnsi="Times New Roman"/>
                <w:color w:val="000000"/>
                <w:sz w:val="24"/>
              </w:rPr>
              <w:t>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имен существительных в именительном падеже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6c2e2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Степени сравнения качественных имен прилагательных. Сравнительная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числительное как часть речи. Общее грамматическое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порядковых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Собирательные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изложение.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Условное наклонение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E440E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развивающееся явление. Взаимосвязь языка, культуры и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жанры </w:t>
            </w:r>
            <w:r>
              <w:rPr>
                <w:rFonts w:ascii="Times New Roman" w:hAnsi="Times New Roman"/>
                <w:color w:val="000000"/>
                <w:sz w:val="24"/>
              </w:rPr>
              <w:t>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E440E4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</w:t>
            </w: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</w:t>
            </w:r>
            <w:r>
              <w:rPr>
                <w:rFonts w:ascii="Times New Roman" w:hAnsi="Times New Roman"/>
                <w:color w:val="000000"/>
                <w:sz w:val="24"/>
              </w:rPr>
              <w:t>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Двусоставные и односоставные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двусоставного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"Словосочетание", </w:t>
            </w:r>
            <w:r>
              <w:rPr>
                <w:rFonts w:ascii="Times New Roman" w:hAnsi="Times New Roman"/>
                <w:color w:val="000000"/>
                <w:sz w:val="24"/>
              </w:rPr>
              <w:t>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конструкциями.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E440E4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40E4" w:rsidRDefault="00E440E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40E4" w:rsidRDefault="00E440E4"/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и союзные слова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Однородное, </w:t>
            </w:r>
            <w:r>
              <w:rPr>
                <w:rFonts w:ascii="Times New Roman" w:hAnsi="Times New Roman"/>
                <w:color w:val="000000"/>
                <w:sz w:val="24"/>
              </w:rPr>
              <w:t>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</w:t>
            </w:r>
            <w:r>
              <w:rPr>
                <w:rFonts w:ascii="Times New Roman" w:hAnsi="Times New Roman"/>
                <w:color w:val="000000"/>
                <w:sz w:val="24"/>
              </w:rPr>
              <w:t>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отношения между частями </w:t>
            </w:r>
            <w:r>
              <w:rPr>
                <w:rFonts w:ascii="Times New Roman" w:hAnsi="Times New Roman"/>
                <w:color w:val="000000"/>
                <w:sz w:val="24"/>
              </w:rPr>
              <w:t>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Бессоюзные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</w:t>
            </w:r>
            <w:r>
              <w:rPr>
                <w:rFonts w:ascii="Times New Roman" w:hAnsi="Times New Roman"/>
                <w:color w:val="000000"/>
                <w:sz w:val="24"/>
              </w:rPr>
              <w:t>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</w:t>
            </w:r>
            <w:r>
              <w:rPr>
                <w:rFonts w:ascii="Times New Roman" w:hAnsi="Times New Roman"/>
                <w:color w:val="000000"/>
                <w:sz w:val="24"/>
              </w:rPr>
              <w:t>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Прямая речь. 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Цитаты. </w:t>
            </w:r>
            <w:r>
              <w:rPr>
                <w:rFonts w:ascii="Times New Roman" w:hAnsi="Times New Roman"/>
                <w:color w:val="000000"/>
                <w:sz w:val="24"/>
              </w:rPr>
              <w:t>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Двоеточие в </w:t>
            </w:r>
            <w:r>
              <w:rPr>
                <w:rFonts w:ascii="Times New Roman" w:hAnsi="Times New Roman"/>
                <w:color w:val="000000"/>
                <w:sz w:val="24"/>
              </w:rPr>
              <w:t>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40E4" w:rsidRDefault="00E440E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E440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40E4" w:rsidRDefault="00C301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40E4" w:rsidRDefault="00E440E4"/>
        </w:tc>
      </w:tr>
    </w:tbl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E440E4">
      <w:pPr>
        <w:sectPr w:rsidR="00E440E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40E4" w:rsidRDefault="00C30136">
      <w:pPr>
        <w:spacing w:after="0"/>
        <w:ind w:left="120"/>
      </w:pPr>
      <w:bookmarkStart w:id="10" w:name="block-1232924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dda2c331-4368-40e6-87c7-0fbbc56d7cc2"/>
      <w:r>
        <w:rPr>
          <w:rFonts w:ascii="Times New Roman" w:hAnsi="Times New Roman"/>
          <w:color w:val="000000"/>
          <w:sz w:val="28"/>
        </w:rPr>
        <w:t>• Русский язык (в 2 частях), 5 класс/ Разумовская М.М.,</w:t>
      </w:r>
      <w:r>
        <w:rPr>
          <w:rFonts w:ascii="Times New Roman" w:hAnsi="Times New Roman"/>
          <w:color w:val="000000"/>
          <w:sz w:val="28"/>
        </w:rPr>
        <w:t xml:space="preserve">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440E4" w:rsidRDefault="00C301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www.uchportal.ru / – Учительский портал. Уроки, презентации, контрольные </w:t>
      </w:r>
      <w:r>
        <w:rPr>
          <w:rFonts w:ascii="Times New Roman" w:hAnsi="Times New Roman"/>
          <w:color w:val="000000"/>
          <w:sz w:val="28"/>
        </w:rPr>
        <w:t>работы, тесты, компьютерные программы, методические разработки по русскому языку и литературе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www.Ucheba.com/ – Образовательный портал «Учеба»: «Уроки» (www.uroki.ru), «Методики» (www.metodiki.ru), «Пособия» (www.posobie.ru)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www.pedved.ucoz.ru/ – Образ</w:t>
      </w:r>
      <w:r>
        <w:rPr>
          <w:rFonts w:ascii="Times New Roman" w:hAnsi="Times New Roman"/>
          <w:color w:val="000000"/>
          <w:sz w:val="28"/>
        </w:rPr>
        <w:t>овательный сайт «PedVeD» – помощь учителю-словеснику, студенту-филологу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http://www.portal-slovo.ru/philology / – Филология на портале "Слово" (Русский язык; литература; риторика; методика преподавания)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www.uroki.net/docrus.htm / – Сайт «Uroki.net». Для</w:t>
      </w:r>
      <w:r>
        <w:rPr>
          <w:rFonts w:ascii="Times New Roman" w:hAnsi="Times New Roman"/>
          <w:color w:val="000000"/>
          <w:sz w:val="28"/>
        </w:rPr>
        <w:t xml:space="preserve"> учителя русского языка и </w:t>
      </w:r>
      <w:r>
        <w:rPr>
          <w:rFonts w:ascii="Times New Roman" w:hAnsi="Times New Roman"/>
          <w:color w:val="000000"/>
          <w:sz w:val="28"/>
        </w:rPr>
        <w:lastRenderedPageBreak/>
        <w:t>литературы: поурочное и тематическое планирование, открытые уроки, контрольные работы, методические разработки, конспекты уроков, презентации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http://collection.edu.ru/default.asp?ob_no=16970 / – Российский образовательный портал</w:t>
      </w:r>
      <w:r>
        <w:rPr>
          <w:rFonts w:ascii="Times New Roman" w:hAnsi="Times New Roman"/>
          <w:color w:val="000000"/>
          <w:sz w:val="28"/>
        </w:rPr>
        <w:t>. Сборник методических разработок для школы по русскому языку и литературе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www.a4format.ru/ – Виртуальная библиотека «Урок в формате a4». Русская литература XVIII–XX веков (для презентаций, уроков и ЕГЭ)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www.metodkabinet.eu/PO/PO_menu_RussYaz.html/ – П</w:t>
      </w:r>
      <w:r>
        <w:rPr>
          <w:rFonts w:ascii="Times New Roman" w:hAnsi="Times New Roman"/>
          <w:color w:val="000000"/>
          <w:sz w:val="28"/>
        </w:rPr>
        <w:t>роект «Методкабинет». Учителю русского языка и литературы (www.metodkabinet.eu/PO/PO_menu_Litera.html)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www.it-n.ru/communities.aspx?cat_no=2168 tmpl=com – Сеть творческих учителей. Информационные технологии на уроках русского языка и литературы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</w:t>
      </w:r>
      <w:r>
        <w:rPr>
          <w:rFonts w:ascii="Times New Roman" w:hAnsi="Times New Roman"/>
          <w:color w:val="000000"/>
          <w:sz w:val="28"/>
        </w:rPr>
        <w:t>school.iot.ru/ – Интернет-обучение. Сайт методической поддержки учителей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http://slovesnikural.narod.ru / – Уральское отделение Российской академии образования. Институт филологических исследований и образовательных стратегий «Словесник»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http://infoteka</w:t>
      </w:r>
      <w:r>
        <w:rPr>
          <w:rFonts w:ascii="Times New Roman" w:hAnsi="Times New Roman"/>
          <w:color w:val="000000"/>
          <w:sz w:val="28"/>
        </w:rPr>
        <w:t>.intergu.ru/index.asp?main=res#/ – Инфотека методических материалов по литературе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http://person.edu.ru/default.asp?ob_no=2465 / – Учительские находки: конкурс методических разработок для школы</w:t>
      </w:r>
      <w:r>
        <w:rPr>
          <w:sz w:val="28"/>
        </w:rPr>
        <w:br/>
      </w:r>
      <w:r>
        <w:rPr>
          <w:sz w:val="28"/>
        </w:rPr>
        <w:br/>
      </w:r>
      <w:bookmarkStart w:id="12" w:name="c2dd4fa8-f842-4d21-bd2f-ab02297e213a"/>
      <w:r>
        <w:rPr>
          <w:rFonts w:ascii="Times New Roman" w:hAnsi="Times New Roman"/>
          <w:color w:val="000000"/>
          <w:sz w:val="28"/>
        </w:rPr>
        <w:t xml:space="preserve"> http://www.wiki.vladimir.i-edu.ru/ - Сообщество учителей-сл</w:t>
      </w:r>
      <w:r>
        <w:rPr>
          <w:rFonts w:ascii="Times New Roman" w:hAnsi="Times New Roman"/>
          <w:color w:val="000000"/>
          <w:sz w:val="28"/>
        </w:rPr>
        <w:t>овесников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E440E4" w:rsidRDefault="00E440E4">
      <w:pPr>
        <w:spacing w:after="0"/>
        <w:ind w:left="120"/>
      </w:pP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440E4" w:rsidRDefault="00C301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Единая коллекция цифровых образовательных ресурсов (ЦОР):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http://school-collection.edu.ru/catalog/rubr/8f5d7210-86a6-11da-a72b-0800200c9a66/15577/?/ – Русский язык</w:t>
      </w:r>
      <w:r>
        <w:rPr>
          <w:sz w:val="28"/>
        </w:rPr>
        <w:br/>
      </w:r>
      <w:r>
        <w:rPr>
          <w:sz w:val="28"/>
        </w:rPr>
        <w:br/>
      </w:r>
      <w:bookmarkStart w:id="13" w:name="2d4c3c66-d366-42e3-b15b-0c9c08083ebc"/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440E4" w:rsidRDefault="00E440E4">
      <w:pPr>
        <w:sectPr w:rsidR="00E440E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C30136" w:rsidRDefault="00C30136"/>
    <w:sectPr w:rsidR="00C301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440E4"/>
    <w:rsid w:val="00C30136"/>
    <w:rsid w:val="00C9618F"/>
    <w:rsid w:val="00E4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6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5f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774" TargetMode="External"/><Relationship Id="rId366" Type="http://schemas.openxmlformats.org/officeDocument/2006/relationships/hyperlink" Target="https://m.edsoo.ru/fa27893e" TargetMode="External"/><Relationship Id="rId531" Type="http://schemas.openxmlformats.org/officeDocument/2006/relationships/hyperlink" Target="https://m.edsoo.ru/fbaa5dae" TargetMode="External"/><Relationship Id="rId573" Type="http://schemas.openxmlformats.org/officeDocument/2006/relationships/hyperlink" Target="https://m.edsoo.ru/fbaaa016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42" Type="http://schemas.openxmlformats.org/officeDocument/2006/relationships/hyperlink" Target="https://m.edsoo.ru/fbaa90e4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1cc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44" Type="http://schemas.openxmlformats.org/officeDocument/2006/relationships/hyperlink" Target="https://m.edsoo.ru/fba98e2e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46" Type="http://schemas.openxmlformats.org/officeDocument/2006/relationships/hyperlink" Target="https://m.edsoo.ru/fa27525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553" Type="http://schemas.openxmlformats.org/officeDocument/2006/relationships/hyperlink" Target="https://m.edsoo.ru/fbaa8b26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497" Type="http://schemas.openxmlformats.org/officeDocument/2006/relationships/hyperlink" Target="https://m.edsoo.ru/fbaa13e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357" Type="http://schemas.openxmlformats.org/officeDocument/2006/relationships/hyperlink" Target="https://m.edsoo.ru/fa276c06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c34" TargetMode="External"/><Relationship Id="rId399" Type="http://schemas.openxmlformats.org/officeDocument/2006/relationships/hyperlink" Target="https://m.edsoo.ru/fa27dc36" TargetMode="External"/><Relationship Id="rId564" Type="http://schemas.openxmlformats.org/officeDocument/2006/relationships/hyperlink" Target="https://m.edsoo.ru/fbaa9e5e" TargetMode="External"/><Relationship Id="rId259" Type="http://schemas.openxmlformats.org/officeDocument/2006/relationships/hyperlink" Target="https://m.edsoo.ru/fa268944" TargetMode="External"/><Relationship Id="rId424" Type="http://schemas.openxmlformats.org/officeDocument/2006/relationships/hyperlink" Target="https://m.edsoo.ru/fba9510c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af46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477" Type="http://schemas.openxmlformats.org/officeDocument/2006/relationships/hyperlink" Target="https://m.edsoo.ru/fba9e5cc" TargetMode="External"/><Relationship Id="rId281" Type="http://schemas.openxmlformats.org/officeDocument/2006/relationships/hyperlink" Target="https://m.edsoo.ru/fa26c68e" TargetMode="External"/><Relationship Id="rId337" Type="http://schemas.openxmlformats.org/officeDocument/2006/relationships/hyperlink" Target="https://m.edsoo.ru/fa272ec6" TargetMode="External"/><Relationship Id="rId502" Type="http://schemas.openxmlformats.org/officeDocument/2006/relationships/hyperlink" Target="https://m.edsoo.ru/fbaa1e84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44" Type="http://schemas.openxmlformats.org/officeDocument/2006/relationships/hyperlink" Target="https://m.edsoo.ru/fbaa7d16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38e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446" Type="http://schemas.openxmlformats.org/officeDocument/2006/relationships/hyperlink" Target="https://m.edsoo.ru/fba99ad6" TargetMode="External"/><Relationship Id="rId250" Type="http://schemas.openxmlformats.org/officeDocument/2006/relationships/hyperlink" Target="https://m.edsoo.ru/fa2668c4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88" Type="http://schemas.openxmlformats.org/officeDocument/2006/relationships/hyperlink" Target="https://m.edsoo.ru/fbaa005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42" Type="http://schemas.openxmlformats.org/officeDocument/2006/relationships/hyperlink" Target="https://m.edsoo.ru/fa2679c2" TargetMode="External"/><Relationship Id="rId263" Type="http://schemas.openxmlformats.org/officeDocument/2006/relationships/hyperlink" Target="https://m.edsoo.ru/fa269d1c" TargetMode="External"/><Relationship Id="rId284" Type="http://schemas.openxmlformats.org/officeDocument/2006/relationships/hyperlink" Target="https://m.edsoo.ru/fa26cce2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526" Type="http://schemas.openxmlformats.org/officeDocument/2006/relationships/hyperlink" Target="https://m.edsoo.ru/fbaa558e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6d8" TargetMode="External"/><Relationship Id="rId547" Type="http://schemas.openxmlformats.org/officeDocument/2006/relationships/hyperlink" Target="https://m.edsoo.ru/fbaa82c0" TargetMode="External"/><Relationship Id="rId568" Type="http://schemas.openxmlformats.org/officeDocument/2006/relationships/hyperlink" Target="https://m.edsoo.ru/fbaaa584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72" Type="http://schemas.openxmlformats.org/officeDocument/2006/relationships/hyperlink" Target="https://m.edsoo.ru/fa2796b8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28" Type="http://schemas.openxmlformats.org/officeDocument/2006/relationships/hyperlink" Target="https://m.edsoo.ru/fba95b3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32" Type="http://schemas.openxmlformats.org/officeDocument/2006/relationships/hyperlink" Target="https://m.edsoo.ru/fa2639da" TargetMode="External"/><Relationship Id="rId253" Type="http://schemas.openxmlformats.org/officeDocument/2006/relationships/hyperlink" Target="https://m.edsoo.ru/fa2676ca" TargetMode="External"/><Relationship Id="rId274" Type="http://schemas.openxmlformats.org/officeDocument/2006/relationships/hyperlink" Target="https://m.edsoo.ru/fa26ba04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481" Type="http://schemas.openxmlformats.org/officeDocument/2006/relationships/hyperlink" Target="https://m.edsoo.ru/fba9e98c" TargetMode="External"/><Relationship Id="rId516" Type="http://schemas.openxmlformats.org/officeDocument/2006/relationships/hyperlink" Target="https://m.edsoo.ru/fbaa434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166" TargetMode="External"/><Relationship Id="rId537" Type="http://schemas.openxmlformats.org/officeDocument/2006/relationships/hyperlink" Target="https://m.edsoo.ru/fbaa64d4" TargetMode="External"/><Relationship Id="rId558" Type="http://schemas.openxmlformats.org/officeDocument/2006/relationships/hyperlink" Target="https://m.edsoo.ru/fbaa949a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64a56" TargetMode="External"/><Relationship Id="rId362" Type="http://schemas.openxmlformats.org/officeDocument/2006/relationships/hyperlink" Target="https://m.edsoo.ru/fa278042" TargetMode="External"/><Relationship Id="rId383" Type="http://schemas.openxmlformats.org/officeDocument/2006/relationships/hyperlink" Target="https://m.edsoo.ru/fa27a694" TargetMode="External"/><Relationship Id="rId418" Type="http://schemas.openxmlformats.org/officeDocument/2006/relationships/hyperlink" Target="https://m.edsoo.ru/fa2803b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288" TargetMode="External"/><Relationship Id="rId243" Type="http://schemas.openxmlformats.org/officeDocument/2006/relationships/hyperlink" Target="https://m.edsoo.ru/fa266108" TargetMode="External"/><Relationship Id="rId264" Type="http://schemas.openxmlformats.org/officeDocument/2006/relationships/hyperlink" Target="https://m.edsoo.ru/fa26a03c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471" Type="http://schemas.openxmlformats.org/officeDocument/2006/relationships/hyperlink" Target="https://m.edsoo.ru/fba9d672" TargetMode="External"/><Relationship Id="rId506" Type="http://schemas.openxmlformats.org/officeDocument/2006/relationships/hyperlink" Target="https://m.edsoo.ru/fbaa247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27" Type="http://schemas.openxmlformats.org/officeDocument/2006/relationships/hyperlink" Target="https://m.edsoo.ru/fbaa57e6" TargetMode="External"/><Relationship Id="rId548" Type="http://schemas.openxmlformats.org/officeDocument/2006/relationships/hyperlink" Target="https://m.edsoo.ru/fbaa8400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8b8" TargetMode="External"/><Relationship Id="rId352" Type="http://schemas.openxmlformats.org/officeDocument/2006/relationships/hyperlink" Target="https://m.edsoo.ru/fa27640e" TargetMode="External"/><Relationship Id="rId373" Type="http://schemas.openxmlformats.org/officeDocument/2006/relationships/hyperlink" Target="https://m.edsoo.ru/fa279942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4e6" TargetMode="External"/><Relationship Id="rId233" Type="http://schemas.openxmlformats.org/officeDocument/2006/relationships/hyperlink" Target="https://m.edsoo.ru/fa264006" TargetMode="External"/><Relationship Id="rId254" Type="http://schemas.openxmlformats.org/officeDocument/2006/relationships/hyperlink" Target="https://m.edsoo.ru/fa267850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416e" TargetMode="External"/><Relationship Id="rId296" Type="http://schemas.openxmlformats.org/officeDocument/2006/relationships/hyperlink" Target="https://m.edsoo.ru/fa26e0ce" TargetMode="External"/><Relationship Id="rId300" Type="http://schemas.openxmlformats.org/officeDocument/2006/relationships/hyperlink" Target="https://m.edsoo.ru/fa26e7ea" TargetMode="External"/><Relationship Id="rId461" Type="http://schemas.openxmlformats.org/officeDocument/2006/relationships/hyperlink" Target="https://m.edsoo.ru/fba9bf5c" TargetMode="External"/><Relationship Id="rId482" Type="http://schemas.openxmlformats.org/officeDocument/2006/relationships/hyperlink" Target="https://m.edsoo.ru/fba9edf6" TargetMode="External"/><Relationship Id="rId517" Type="http://schemas.openxmlformats.org/officeDocument/2006/relationships/hyperlink" Target="https://m.edsoo.ru/fbaa4472" TargetMode="External"/><Relationship Id="rId538" Type="http://schemas.openxmlformats.org/officeDocument/2006/relationships/hyperlink" Target="https://m.edsoo.ru/fbaa6b46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42" Type="http://schemas.openxmlformats.org/officeDocument/2006/relationships/hyperlink" Target="https://m.edsoo.ru/fa2748b6" TargetMode="External"/><Relationship Id="rId363" Type="http://schemas.openxmlformats.org/officeDocument/2006/relationships/hyperlink" Target="https://m.edsoo.ru/fa2781aa" TargetMode="External"/><Relationship Id="rId384" Type="http://schemas.openxmlformats.org/officeDocument/2006/relationships/hyperlink" Target="https://m.edsoo.ru/fa27b03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3f0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320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72" Type="http://schemas.openxmlformats.org/officeDocument/2006/relationships/hyperlink" Target="https://m.edsoo.ru/fba9d79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28" Type="http://schemas.openxmlformats.org/officeDocument/2006/relationships/hyperlink" Target="https://m.edsoo.ru/fbaa5b42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32" Type="http://schemas.openxmlformats.org/officeDocument/2006/relationships/hyperlink" Target="https://m.edsoo.ru/fa272ba6" TargetMode="External"/><Relationship Id="rId353" Type="http://schemas.openxmlformats.org/officeDocument/2006/relationships/hyperlink" Target="https://m.edsoo.ru/fa27659e" TargetMode="External"/><Relationship Id="rId374" Type="http://schemas.openxmlformats.org/officeDocument/2006/relationships/hyperlink" Target="https://m.edsoo.ru/fa279564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234" Type="http://schemas.openxmlformats.org/officeDocument/2006/relationships/hyperlink" Target="https://m.edsoo.ru/fa263d22" TargetMode="External"/><Relationship Id="rId420" Type="http://schemas.openxmlformats.org/officeDocument/2006/relationships/hyperlink" Target="https://m.edsoo.ru/fba9431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b34" TargetMode="External"/><Relationship Id="rId276" Type="http://schemas.openxmlformats.org/officeDocument/2006/relationships/hyperlink" Target="https://m.edsoo.ru/fa26bb80" TargetMode="External"/><Relationship Id="rId297" Type="http://schemas.openxmlformats.org/officeDocument/2006/relationships/hyperlink" Target="https://m.edsoo.ru/fa26e25e" TargetMode="External"/><Relationship Id="rId441" Type="http://schemas.openxmlformats.org/officeDocument/2006/relationships/hyperlink" Target="https://m.edsoo.ru/fba98686" TargetMode="External"/><Relationship Id="rId462" Type="http://schemas.openxmlformats.org/officeDocument/2006/relationships/hyperlink" Target="https://m.edsoo.ru/fba9c286" TargetMode="External"/><Relationship Id="rId483" Type="http://schemas.openxmlformats.org/officeDocument/2006/relationships/hyperlink" Target="https://m.edsoo.ru/fba9f1de" TargetMode="External"/><Relationship Id="rId518" Type="http://schemas.openxmlformats.org/officeDocument/2006/relationships/hyperlink" Target="https://m.edsoo.ru/fbaa459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22" Type="http://schemas.openxmlformats.org/officeDocument/2006/relationships/hyperlink" Target="https://m.edsoo.ru/fa271436" TargetMode="External"/><Relationship Id="rId343" Type="http://schemas.openxmlformats.org/officeDocument/2006/relationships/hyperlink" Target="https://m.edsoo.ru/fa274a5a" TargetMode="External"/><Relationship Id="rId364" Type="http://schemas.openxmlformats.org/officeDocument/2006/relationships/hyperlink" Target="https://m.edsoo.ru/fa2782d6" TargetMode="External"/><Relationship Id="rId550" Type="http://schemas.openxmlformats.org/officeDocument/2006/relationships/hyperlink" Target="https://m.edsoo.ru/fbaa8770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4e2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31" Type="http://schemas.openxmlformats.org/officeDocument/2006/relationships/hyperlink" Target="https://m.edsoo.ru/fba9612e" TargetMode="External"/><Relationship Id="rId452" Type="http://schemas.openxmlformats.org/officeDocument/2006/relationships/hyperlink" Target="https://m.edsoo.ru/fba9ab34" TargetMode="External"/><Relationship Id="rId473" Type="http://schemas.openxmlformats.org/officeDocument/2006/relationships/hyperlink" Target="https://m.edsoo.ru/fba9e068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19e" TargetMode="External"/><Relationship Id="rId333" Type="http://schemas.openxmlformats.org/officeDocument/2006/relationships/hyperlink" Target="https://m.edsoo.ru/fa272d0e" TargetMode="External"/><Relationship Id="rId354" Type="http://schemas.openxmlformats.org/officeDocument/2006/relationships/hyperlink" Target="https://m.edsoo.ru/fa2766fc" TargetMode="External"/><Relationship Id="rId540" Type="http://schemas.openxmlformats.org/officeDocument/2006/relationships/hyperlink" Target="https://m.edsoo.ru/fbaa750a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8a74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8c4" TargetMode="External"/><Relationship Id="rId235" Type="http://schemas.openxmlformats.org/officeDocument/2006/relationships/hyperlink" Target="https://m.edsoo.ru/fa26506e" TargetMode="External"/><Relationship Id="rId256" Type="http://schemas.openxmlformats.org/officeDocument/2006/relationships/hyperlink" Target="https://m.edsoo.ru/fa267ca6" TargetMode="External"/><Relationship Id="rId277" Type="http://schemas.openxmlformats.org/officeDocument/2006/relationships/hyperlink" Target="https://m.edsoo.ru/fa26bf2c" TargetMode="External"/><Relationship Id="rId298" Type="http://schemas.openxmlformats.org/officeDocument/2006/relationships/hyperlink" Target="https://m.edsoo.ru/fa26e4c0" TargetMode="External"/><Relationship Id="rId400" Type="http://schemas.openxmlformats.org/officeDocument/2006/relationships/hyperlink" Target="https://m.edsoo.ru/fa27dd9e" TargetMode="External"/><Relationship Id="rId421" Type="http://schemas.openxmlformats.org/officeDocument/2006/relationships/hyperlink" Target="https://m.edsoo.ru/fa280634" TargetMode="External"/><Relationship Id="rId442" Type="http://schemas.openxmlformats.org/officeDocument/2006/relationships/hyperlink" Target="https://m.edsoo.ru/fba9882a" TargetMode="External"/><Relationship Id="rId463" Type="http://schemas.openxmlformats.org/officeDocument/2006/relationships/hyperlink" Target="https://m.edsoo.ru/fba9c42a" TargetMode="External"/><Relationship Id="rId484" Type="http://schemas.openxmlformats.org/officeDocument/2006/relationships/hyperlink" Target="https://m.edsoo.ru/fba9f2f6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ebbe" TargetMode="External"/><Relationship Id="rId323" Type="http://schemas.openxmlformats.org/officeDocument/2006/relationships/hyperlink" Target="https://m.edsoo.ru/fa2715a8" TargetMode="External"/><Relationship Id="rId344" Type="http://schemas.openxmlformats.org/officeDocument/2006/relationships/hyperlink" Target="https://m.edsoo.ru/fa2753d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40c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572" Type="http://schemas.openxmlformats.org/officeDocument/2006/relationships/hyperlink" Target="https://m.edsoo.ru/fbaaad86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63e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9ba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32" Type="http://schemas.openxmlformats.org/officeDocument/2006/relationships/hyperlink" Target="https://m.edsoo.ru/fba96516" TargetMode="External"/><Relationship Id="rId453" Type="http://schemas.openxmlformats.org/officeDocument/2006/relationships/hyperlink" Target="https://m.edsoo.ru/fba9ae72" TargetMode="External"/><Relationship Id="rId474" Type="http://schemas.openxmlformats.org/officeDocument/2006/relationships/hyperlink" Target="https://m.edsoo.ru/fba9e248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55" Type="http://schemas.openxmlformats.org/officeDocument/2006/relationships/hyperlink" Target="https://m.edsoo.ru/fa276d96" TargetMode="External"/><Relationship Id="rId376" Type="http://schemas.openxmlformats.org/officeDocument/2006/relationships/hyperlink" Target="https://m.edsoo.ru/fa279bae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41" Type="http://schemas.openxmlformats.org/officeDocument/2006/relationships/hyperlink" Target="https://m.edsoo.ru/fbaa76a4" TargetMode="External"/><Relationship Id="rId562" Type="http://schemas.openxmlformats.org/officeDocument/2006/relationships/hyperlink" Target="https://m.edsoo.ru/fbaa9c38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9f0" TargetMode="External"/><Relationship Id="rId236" Type="http://schemas.openxmlformats.org/officeDocument/2006/relationships/hyperlink" Target="https://m.edsoo.ru/fa264f06" TargetMode="External"/><Relationship Id="rId257" Type="http://schemas.openxmlformats.org/officeDocument/2006/relationships/hyperlink" Target="https://m.edsoo.ru/fa26461e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22" Type="http://schemas.openxmlformats.org/officeDocument/2006/relationships/hyperlink" Target="https://m.edsoo.ru/fba948f6" TargetMode="External"/><Relationship Id="rId443" Type="http://schemas.openxmlformats.org/officeDocument/2006/relationships/hyperlink" Target="https://m.edsoo.ru/fba98c3a" TargetMode="External"/><Relationship Id="rId464" Type="http://schemas.openxmlformats.org/officeDocument/2006/relationships/hyperlink" Target="https://m.edsoo.ru/fba9c5b0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32670</Words>
  <Characters>186225</Characters>
  <Application>Microsoft Office Word</Application>
  <DocSecurity>0</DocSecurity>
  <Lines>1551</Lines>
  <Paragraphs>436</Paragraphs>
  <ScaleCrop>false</ScaleCrop>
  <Company>SPecialiST RePack</Company>
  <LinksUpToDate>false</LinksUpToDate>
  <CharactersWithSpaces>218459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3</cp:revision>
  <dcterms:created xsi:type="dcterms:W3CDTF">2023-09-08T15:36:00Z</dcterms:created>
  <dcterms:modified xsi:type="dcterms:W3CDTF">2023-09-08T15:37:00Z</dcterms:modified>
</cp:coreProperties>
</file>