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1" w:rsidRDefault="00120F71" w:rsidP="00841E44">
      <w:pPr>
        <w:ind w:left="6372"/>
        <w:contextualSpacing/>
        <w:rPr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5124450" y="722630"/>
            <wp:positionH relativeFrom="margin">
              <wp:align>right</wp:align>
            </wp:positionH>
            <wp:positionV relativeFrom="margin">
              <wp:align>bottom</wp:align>
            </wp:positionV>
            <wp:extent cx="6151880" cy="8467725"/>
            <wp:effectExtent l="0" t="0" r="127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2-4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880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841E44" w:rsidRPr="008873C9" w:rsidRDefault="00841E44" w:rsidP="00841E44">
      <w:pPr>
        <w:ind w:left="6372"/>
        <w:contextualSpacing/>
        <w:rPr>
          <w:szCs w:val="28"/>
        </w:rPr>
      </w:pPr>
      <w:r w:rsidRPr="008873C9">
        <w:rPr>
          <w:szCs w:val="28"/>
        </w:rPr>
        <w:lastRenderedPageBreak/>
        <w:t>Утверждено:</w:t>
      </w:r>
    </w:p>
    <w:p w:rsidR="00841E44" w:rsidRPr="008873C9" w:rsidRDefault="00841E44" w:rsidP="00841E44">
      <w:pPr>
        <w:ind w:left="6372"/>
        <w:contextualSpacing/>
        <w:rPr>
          <w:szCs w:val="28"/>
        </w:rPr>
      </w:pPr>
      <w:r w:rsidRPr="008873C9">
        <w:rPr>
          <w:szCs w:val="28"/>
        </w:rPr>
        <w:t xml:space="preserve">Директор  МБОУ </w:t>
      </w:r>
    </w:p>
    <w:p w:rsidR="00841E44" w:rsidRPr="008873C9" w:rsidRDefault="00841E44" w:rsidP="00841E44">
      <w:pPr>
        <w:ind w:left="6372"/>
        <w:contextualSpacing/>
        <w:rPr>
          <w:szCs w:val="28"/>
        </w:rPr>
      </w:pPr>
      <w:r w:rsidRPr="008873C9">
        <w:rPr>
          <w:szCs w:val="28"/>
        </w:rPr>
        <w:t>«Михайловская СОШ</w:t>
      </w:r>
      <w:r>
        <w:rPr>
          <w:szCs w:val="28"/>
        </w:rPr>
        <w:t xml:space="preserve"> имени ГСС </w:t>
      </w:r>
      <w:proofErr w:type="spellStart"/>
      <w:r>
        <w:rPr>
          <w:szCs w:val="28"/>
        </w:rPr>
        <w:t>А.К.Скрылёва</w:t>
      </w:r>
      <w:proofErr w:type="spellEnd"/>
      <w:r w:rsidRPr="008873C9">
        <w:rPr>
          <w:szCs w:val="28"/>
        </w:rPr>
        <w:t>»</w:t>
      </w:r>
    </w:p>
    <w:p w:rsidR="00841E44" w:rsidRPr="008873C9" w:rsidRDefault="00841E44" w:rsidP="00841E44">
      <w:pPr>
        <w:ind w:left="6372"/>
        <w:contextualSpacing/>
        <w:rPr>
          <w:szCs w:val="28"/>
        </w:rPr>
      </w:pPr>
      <w:r w:rsidRPr="008873C9">
        <w:rPr>
          <w:szCs w:val="28"/>
        </w:rPr>
        <w:t>_______</w:t>
      </w:r>
      <w:proofErr w:type="spellStart"/>
      <w:r w:rsidRPr="008873C9">
        <w:rPr>
          <w:szCs w:val="28"/>
        </w:rPr>
        <w:t>С.Е.Боркевич</w:t>
      </w:r>
      <w:proofErr w:type="spellEnd"/>
    </w:p>
    <w:p w:rsidR="00841E44" w:rsidRPr="00841E44" w:rsidRDefault="00841E44" w:rsidP="00841E44">
      <w:pPr>
        <w:ind w:left="6372"/>
        <w:contextualSpacing/>
        <w:rPr>
          <w:szCs w:val="28"/>
        </w:rPr>
      </w:pPr>
      <w:r w:rsidRPr="008873C9">
        <w:rPr>
          <w:szCs w:val="28"/>
        </w:rPr>
        <w:t xml:space="preserve">приказ № </w:t>
      </w:r>
      <w:r w:rsidR="00FA3E00">
        <w:rPr>
          <w:szCs w:val="28"/>
        </w:rPr>
        <w:t>190</w:t>
      </w:r>
      <w:r w:rsidRPr="008873C9">
        <w:rPr>
          <w:szCs w:val="28"/>
        </w:rPr>
        <w:t xml:space="preserve">  </w:t>
      </w:r>
    </w:p>
    <w:p w:rsidR="00841E44" w:rsidRPr="008873C9" w:rsidRDefault="00841E44" w:rsidP="00841E44">
      <w:pPr>
        <w:ind w:left="6372"/>
        <w:contextualSpacing/>
        <w:rPr>
          <w:szCs w:val="28"/>
        </w:rPr>
      </w:pPr>
      <w:r w:rsidRPr="008873C9">
        <w:rPr>
          <w:szCs w:val="28"/>
        </w:rPr>
        <w:t>от «</w:t>
      </w:r>
      <w:r w:rsidR="00FA3E00">
        <w:rPr>
          <w:szCs w:val="28"/>
        </w:rPr>
        <w:t>31</w:t>
      </w:r>
      <w:r w:rsidR="00DC1C58">
        <w:rPr>
          <w:szCs w:val="28"/>
        </w:rPr>
        <w:t xml:space="preserve"> </w:t>
      </w:r>
      <w:r w:rsidRPr="008873C9">
        <w:rPr>
          <w:szCs w:val="28"/>
        </w:rPr>
        <w:t xml:space="preserve">» </w:t>
      </w:r>
      <w:r w:rsidR="00FA3E00">
        <w:rPr>
          <w:szCs w:val="28"/>
        </w:rPr>
        <w:t>августа</w:t>
      </w:r>
      <w:r w:rsidR="005946E2">
        <w:rPr>
          <w:szCs w:val="28"/>
        </w:rPr>
        <w:t xml:space="preserve"> </w:t>
      </w:r>
      <w:r w:rsidRPr="008873C9">
        <w:rPr>
          <w:szCs w:val="28"/>
        </w:rPr>
        <w:t>20</w:t>
      </w:r>
      <w:r>
        <w:rPr>
          <w:szCs w:val="28"/>
        </w:rPr>
        <w:t>2</w:t>
      </w:r>
      <w:r w:rsidR="00DC1C58">
        <w:rPr>
          <w:szCs w:val="28"/>
        </w:rPr>
        <w:t>2</w:t>
      </w:r>
      <w:r w:rsidRPr="008873C9">
        <w:rPr>
          <w:szCs w:val="28"/>
        </w:rPr>
        <w:t xml:space="preserve"> г.</w:t>
      </w:r>
    </w:p>
    <w:p w:rsidR="00841E44" w:rsidRPr="000B0339" w:rsidRDefault="00841E44" w:rsidP="00841E44">
      <w:pPr>
        <w:rPr>
          <w:sz w:val="28"/>
          <w:szCs w:val="28"/>
        </w:rPr>
      </w:pPr>
    </w:p>
    <w:p w:rsidR="00841E44" w:rsidRPr="000B0339" w:rsidRDefault="00841E44" w:rsidP="00841E44">
      <w:pPr>
        <w:rPr>
          <w:sz w:val="28"/>
          <w:szCs w:val="28"/>
        </w:rPr>
      </w:pPr>
    </w:p>
    <w:p w:rsidR="00841E44" w:rsidRPr="000B0339" w:rsidRDefault="00841E44" w:rsidP="00841E44">
      <w:pPr>
        <w:rPr>
          <w:sz w:val="28"/>
          <w:szCs w:val="28"/>
        </w:rPr>
      </w:pPr>
    </w:p>
    <w:p w:rsidR="00841E44" w:rsidRDefault="00841E44" w:rsidP="00841E44">
      <w:pPr>
        <w:rPr>
          <w:sz w:val="28"/>
          <w:szCs w:val="28"/>
        </w:rPr>
      </w:pPr>
    </w:p>
    <w:p w:rsidR="00841E44" w:rsidRDefault="00841E44" w:rsidP="00841E44">
      <w:pPr>
        <w:rPr>
          <w:sz w:val="28"/>
          <w:szCs w:val="28"/>
        </w:rPr>
      </w:pPr>
    </w:p>
    <w:p w:rsidR="00841E44" w:rsidRDefault="00841E44" w:rsidP="00841E44">
      <w:pPr>
        <w:rPr>
          <w:sz w:val="28"/>
          <w:szCs w:val="28"/>
        </w:rPr>
      </w:pPr>
    </w:p>
    <w:p w:rsidR="00841E44" w:rsidRPr="000B0339" w:rsidRDefault="00841E44" w:rsidP="00841E44">
      <w:pPr>
        <w:rPr>
          <w:sz w:val="28"/>
          <w:szCs w:val="28"/>
        </w:rPr>
      </w:pPr>
    </w:p>
    <w:p w:rsidR="00841E44" w:rsidRDefault="00841E44" w:rsidP="00841E44">
      <w:pPr>
        <w:jc w:val="center"/>
        <w:rPr>
          <w:sz w:val="28"/>
          <w:szCs w:val="28"/>
        </w:rPr>
      </w:pPr>
    </w:p>
    <w:p w:rsidR="00841E44" w:rsidRDefault="00841E44" w:rsidP="00841E44">
      <w:pPr>
        <w:tabs>
          <w:tab w:val="left" w:pos="2895"/>
        </w:tabs>
        <w:contextualSpacing/>
        <w:jc w:val="center"/>
        <w:rPr>
          <w:b/>
          <w:sz w:val="40"/>
          <w:szCs w:val="28"/>
        </w:rPr>
      </w:pPr>
      <w:r w:rsidRPr="000B0339">
        <w:rPr>
          <w:b/>
          <w:sz w:val="40"/>
          <w:szCs w:val="28"/>
        </w:rPr>
        <w:t>Учебный план</w:t>
      </w:r>
      <w:r>
        <w:rPr>
          <w:b/>
          <w:sz w:val="40"/>
          <w:szCs w:val="28"/>
        </w:rPr>
        <w:t xml:space="preserve"> </w:t>
      </w:r>
    </w:p>
    <w:p w:rsidR="00841E44" w:rsidRPr="000B0339" w:rsidRDefault="00841E44" w:rsidP="00841E44">
      <w:pPr>
        <w:tabs>
          <w:tab w:val="left" w:pos="2895"/>
        </w:tabs>
        <w:contextualSpacing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>начального общего образования</w:t>
      </w:r>
    </w:p>
    <w:p w:rsidR="00841E44" w:rsidRDefault="00841E44" w:rsidP="00841E44">
      <w:pPr>
        <w:tabs>
          <w:tab w:val="left" w:pos="2895"/>
        </w:tabs>
        <w:contextualSpacing/>
        <w:jc w:val="center"/>
        <w:rPr>
          <w:b/>
          <w:sz w:val="40"/>
          <w:szCs w:val="28"/>
        </w:rPr>
      </w:pPr>
      <w:r w:rsidRPr="000B0339">
        <w:rPr>
          <w:b/>
          <w:sz w:val="40"/>
          <w:szCs w:val="28"/>
        </w:rPr>
        <w:t xml:space="preserve">муниципального </w:t>
      </w:r>
      <w:r>
        <w:rPr>
          <w:b/>
          <w:sz w:val="40"/>
          <w:szCs w:val="28"/>
        </w:rPr>
        <w:t xml:space="preserve">бюджетного </w:t>
      </w:r>
      <w:r w:rsidRPr="000B0339">
        <w:rPr>
          <w:b/>
          <w:sz w:val="40"/>
          <w:szCs w:val="28"/>
        </w:rPr>
        <w:t>общеобразовательного</w:t>
      </w:r>
      <w:r>
        <w:rPr>
          <w:b/>
          <w:sz w:val="40"/>
          <w:szCs w:val="28"/>
        </w:rPr>
        <w:t xml:space="preserve"> </w:t>
      </w:r>
      <w:r w:rsidRPr="000B0339">
        <w:rPr>
          <w:b/>
          <w:sz w:val="40"/>
          <w:szCs w:val="28"/>
        </w:rPr>
        <w:t>учреждения</w:t>
      </w:r>
      <w:r>
        <w:rPr>
          <w:b/>
          <w:sz w:val="40"/>
          <w:szCs w:val="28"/>
        </w:rPr>
        <w:t xml:space="preserve"> «Михайловская средняя </w:t>
      </w:r>
      <w:r w:rsidRPr="000B0339">
        <w:rPr>
          <w:b/>
          <w:sz w:val="40"/>
          <w:szCs w:val="28"/>
        </w:rPr>
        <w:t>общеобразовательная</w:t>
      </w:r>
      <w:r>
        <w:rPr>
          <w:b/>
          <w:sz w:val="40"/>
          <w:szCs w:val="28"/>
        </w:rPr>
        <w:t xml:space="preserve"> </w:t>
      </w:r>
      <w:r w:rsidRPr="000B0339">
        <w:rPr>
          <w:b/>
          <w:sz w:val="40"/>
          <w:szCs w:val="28"/>
        </w:rPr>
        <w:t xml:space="preserve"> школа</w:t>
      </w:r>
      <w:r>
        <w:rPr>
          <w:b/>
          <w:sz w:val="40"/>
          <w:szCs w:val="28"/>
        </w:rPr>
        <w:t xml:space="preserve"> </w:t>
      </w:r>
    </w:p>
    <w:p w:rsidR="00841E44" w:rsidRDefault="00841E44" w:rsidP="00841E44">
      <w:pPr>
        <w:tabs>
          <w:tab w:val="left" w:pos="2895"/>
        </w:tabs>
        <w:contextualSpacing/>
        <w:jc w:val="center"/>
        <w:rPr>
          <w:b/>
          <w:sz w:val="40"/>
          <w:szCs w:val="28"/>
        </w:rPr>
      </w:pPr>
      <w:r>
        <w:rPr>
          <w:b/>
          <w:sz w:val="40"/>
          <w:szCs w:val="28"/>
        </w:rPr>
        <w:t xml:space="preserve">имени ГСС А.К. </w:t>
      </w:r>
      <w:proofErr w:type="spellStart"/>
      <w:r>
        <w:rPr>
          <w:b/>
          <w:sz w:val="40"/>
          <w:szCs w:val="28"/>
        </w:rPr>
        <w:t>Скрылёва</w:t>
      </w:r>
      <w:proofErr w:type="spellEnd"/>
      <w:r w:rsidRPr="000B0339">
        <w:rPr>
          <w:b/>
          <w:sz w:val="40"/>
          <w:szCs w:val="28"/>
        </w:rPr>
        <w:t>»</w:t>
      </w:r>
    </w:p>
    <w:p w:rsidR="00841E44" w:rsidRDefault="00841E44" w:rsidP="00841E44">
      <w:pPr>
        <w:tabs>
          <w:tab w:val="left" w:pos="2895"/>
        </w:tabs>
        <w:contextualSpacing/>
        <w:jc w:val="center"/>
        <w:rPr>
          <w:b/>
          <w:sz w:val="40"/>
          <w:szCs w:val="28"/>
        </w:rPr>
      </w:pPr>
      <w:r w:rsidRPr="000B0339">
        <w:rPr>
          <w:b/>
          <w:sz w:val="40"/>
          <w:szCs w:val="28"/>
        </w:rPr>
        <w:t>на 20</w:t>
      </w:r>
      <w:r w:rsidR="00DC1C58">
        <w:rPr>
          <w:b/>
          <w:sz w:val="40"/>
          <w:szCs w:val="28"/>
        </w:rPr>
        <w:t>22-2023</w:t>
      </w:r>
      <w:r w:rsidRPr="000B0339">
        <w:rPr>
          <w:b/>
          <w:sz w:val="40"/>
          <w:szCs w:val="28"/>
        </w:rPr>
        <w:t xml:space="preserve"> учебный год</w:t>
      </w: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Pr="004A296C" w:rsidRDefault="00841E44" w:rsidP="00841E44">
      <w:pPr>
        <w:jc w:val="center"/>
        <w:rPr>
          <w:b/>
        </w:rPr>
      </w:pPr>
    </w:p>
    <w:p w:rsidR="00841E44" w:rsidRDefault="00841E44" w:rsidP="00841E44">
      <w:pPr>
        <w:rPr>
          <w:b/>
        </w:rPr>
      </w:pPr>
    </w:p>
    <w:p w:rsidR="00841E44" w:rsidRPr="004A296C" w:rsidRDefault="00841E44" w:rsidP="00841E44">
      <w:pPr>
        <w:rPr>
          <w:b/>
        </w:rPr>
      </w:pPr>
    </w:p>
    <w:p w:rsidR="00841E44" w:rsidRPr="00483A82" w:rsidRDefault="00841E44" w:rsidP="00483A82">
      <w:pPr>
        <w:spacing w:line="276" w:lineRule="auto"/>
        <w:jc w:val="center"/>
      </w:pPr>
      <w:r w:rsidRPr="00483A82">
        <w:lastRenderedPageBreak/>
        <w:t>Пояснительная записка</w:t>
      </w:r>
    </w:p>
    <w:p w:rsidR="00841E44" w:rsidRPr="00483A82" w:rsidRDefault="00841E44" w:rsidP="00483A82">
      <w:pPr>
        <w:tabs>
          <w:tab w:val="left" w:pos="2895"/>
        </w:tabs>
        <w:spacing w:line="276" w:lineRule="auto"/>
        <w:contextualSpacing/>
        <w:jc w:val="both"/>
      </w:pPr>
      <w:r w:rsidRPr="00483A82">
        <w:t xml:space="preserve">к учебному плану начального общего образования муниципального бюджетного общеобразовательного учреждения «Михайловская средняя общеобразовательная  школа имени ГСС </w:t>
      </w:r>
      <w:proofErr w:type="spellStart"/>
      <w:r w:rsidRPr="00483A82">
        <w:t>А.К.Скрылёва</w:t>
      </w:r>
      <w:proofErr w:type="spellEnd"/>
      <w:r w:rsidRPr="00483A82">
        <w:t>» на 202</w:t>
      </w:r>
      <w:r w:rsidR="00DC1C58">
        <w:t>2-2023</w:t>
      </w:r>
      <w:r w:rsidRPr="00483A82">
        <w:t xml:space="preserve"> учебный год.</w:t>
      </w:r>
    </w:p>
    <w:p w:rsidR="00841E44" w:rsidRPr="00483A82" w:rsidRDefault="00841E44" w:rsidP="00483A82">
      <w:pPr>
        <w:pStyle w:val="a8"/>
        <w:spacing w:after="0" w:line="276" w:lineRule="auto"/>
        <w:ind w:firstLine="709"/>
        <w:jc w:val="both"/>
        <w:rPr>
          <w:color w:val="000000"/>
          <w:lang w:val="ru-RU"/>
        </w:rPr>
      </w:pPr>
      <w:r w:rsidRPr="00483A82">
        <w:t xml:space="preserve">Учебный план образовательного учреждения  </w:t>
      </w:r>
      <w:r w:rsidRPr="00483A82">
        <w:rPr>
          <w:rStyle w:val="normaltextrun"/>
          <w:bCs/>
          <w:color w:val="000000"/>
          <w:shd w:val="clear" w:color="auto" w:fill="FFFFFF"/>
        </w:rPr>
        <w:t>разработан в соответствии</w:t>
      </w:r>
      <w:r w:rsidRPr="00483A82">
        <w:rPr>
          <w:color w:val="000000"/>
        </w:rPr>
        <w:t xml:space="preserve">: </w:t>
      </w:r>
    </w:p>
    <w:p w:rsidR="00841E44" w:rsidRPr="00483A82" w:rsidRDefault="00841E44" w:rsidP="00483A82">
      <w:pPr>
        <w:pStyle w:val="paragraph"/>
        <w:spacing w:before="0" w:beforeAutospacing="0" w:after="0" w:afterAutospacing="0" w:line="276" w:lineRule="auto"/>
        <w:ind w:left="-285" w:firstLine="555"/>
        <w:jc w:val="both"/>
        <w:textAlignment w:val="baseline"/>
      </w:pPr>
      <w:r w:rsidRPr="00483A82">
        <w:rPr>
          <w:rStyle w:val="normaltextrun"/>
          <w:b/>
          <w:bCs/>
        </w:rPr>
        <w:t>с </w:t>
      </w:r>
      <w:r w:rsidRPr="00483A82">
        <w:rPr>
          <w:rStyle w:val="normaltextrun"/>
          <w:b/>
          <w:bCs/>
          <w:iCs/>
        </w:rPr>
        <w:t>нормативно-правовыми документами федерального уровня</w:t>
      </w:r>
      <w:r w:rsidRPr="00483A82">
        <w:rPr>
          <w:rStyle w:val="normaltextrun"/>
          <w:b/>
          <w:bCs/>
        </w:rPr>
        <w:t>: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1"/>
        </w:numPr>
        <w:spacing w:before="0" w:beforeAutospacing="0" w:after="0" w:afterAutospacing="0" w:line="276" w:lineRule="auto"/>
        <w:ind w:left="270" w:firstLine="0"/>
        <w:jc w:val="both"/>
        <w:textAlignment w:val="baseline"/>
      </w:pPr>
      <w:r w:rsidRPr="00483A82">
        <w:rPr>
          <w:rStyle w:val="normaltextrun"/>
        </w:rPr>
        <w:t>Федеральным законом от 29.12.2012 № 273-ФЗ «Об образовании в Российской Федерации» (редакция от 29.12.2017г.)</w:t>
      </w:r>
      <w:r w:rsidRPr="00483A82">
        <w:rPr>
          <w:rStyle w:val="normaltextrun"/>
          <w:color w:val="FF0000"/>
        </w:rPr>
        <w:t> </w:t>
      </w:r>
      <w:r w:rsidRPr="00483A82">
        <w:rPr>
          <w:rStyle w:val="normaltextrun"/>
        </w:rPr>
        <w:t>(с изменениями и дополнениями, вступившими в силу);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5" w:firstLine="0"/>
        <w:jc w:val="both"/>
        <w:textAlignment w:val="baseline"/>
      </w:pPr>
      <w:r w:rsidRPr="00483A82">
        <w:rPr>
          <w:rStyle w:val="normaltextrun"/>
        </w:rPr>
        <w:t xml:space="preserve">Федеральным государственным образовательным стандартом начального общего образования (Приказ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№ 373 от 06 октября 2009 зарегистрирован Минюст № 17785 от 22 .12. 2009);</w:t>
      </w:r>
      <w:r w:rsidRPr="00483A82">
        <w:rPr>
          <w:rStyle w:val="eop"/>
        </w:rPr>
        <w:t> </w:t>
      </w:r>
    </w:p>
    <w:p w:rsidR="00623ED1" w:rsidRDefault="00841E44" w:rsidP="00623ED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5" w:firstLine="0"/>
        <w:jc w:val="both"/>
        <w:textAlignment w:val="baseline"/>
        <w:rPr>
          <w:rStyle w:val="eop"/>
        </w:rPr>
      </w:pPr>
      <w:r w:rsidRPr="00483A82">
        <w:rPr>
          <w:rStyle w:val="normaltextrun"/>
        </w:rPr>
        <w:t>Постановлением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учреждениях"" с изменениями от 24.11.2015г. №81;</w:t>
      </w:r>
      <w:r w:rsidRPr="00483A82">
        <w:rPr>
          <w:rStyle w:val="eop"/>
        </w:rPr>
        <w:t> </w:t>
      </w:r>
    </w:p>
    <w:p w:rsidR="00623ED1" w:rsidRDefault="00623ED1" w:rsidP="00623ED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5" w:firstLine="0"/>
        <w:jc w:val="both"/>
        <w:textAlignment w:val="baseline"/>
      </w:pPr>
      <w:r w:rsidRPr="00623ED1">
        <w:rPr>
          <w:rFonts w:ascii="Times New Roman CYR" w:eastAsiaTheme="minorHAnsi" w:hAnsi="Times New Roman CYR" w:cs="Times New Roman CYR"/>
          <w:color w:val="000000"/>
          <w:lang w:eastAsia="en-US"/>
        </w:rPr>
        <w:t>Постановление Главного государственного санитарного врача РФ от 28.09.2020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841E44" w:rsidRPr="00483A82" w:rsidRDefault="00841E44" w:rsidP="00623ED1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5" w:firstLine="0"/>
        <w:jc w:val="both"/>
        <w:textAlignment w:val="baseline"/>
        <w:rPr>
          <w:rStyle w:val="normaltextrun"/>
        </w:rPr>
      </w:pPr>
      <w:r w:rsidRPr="00483A82">
        <w:rPr>
          <w:rStyle w:val="normaltextrun"/>
        </w:rPr>
        <w:t>Приказом  Министерства образования и науки Российской Федерации от 30 августа 2010 г. №889 «О внесении изменений в федеральный базисный учебный план и примерные учебные планы  для образовательных учреждений Российской Федерации,  реализующих программы общего образования, утверждённые приказом Министерства образования Российской Федерации от 9 марта 2004 г. №1312</w:t>
      </w:r>
    </w:p>
    <w:p w:rsidR="00841E44" w:rsidRPr="00483A82" w:rsidRDefault="00841E44" w:rsidP="00483A82">
      <w:pPr>
        <w:pStyle w:val="paragraph"/>
        <w:spacing w:before="0" w:beforeAutospacing="0" w:after="0" w:afterAutospacing="0" w:line="276" w:lineRule="auto"/>
        <w:ind w:left="285"/>
        <w:jc w:val="both"/>
        <w:textAlignment w:val="baseline"/>
      </w:pPr>
      <w:r w:rsidRPr="00483A82">
        <w:rPr>
          <w:rStyle w:val="normaltextrun"/>
        </w:rPr>
        <w:t xml:space="preserve"> «Об утверждении федерального базисного учебного плана и примерных учебных планов для образовательных учреждений Российской Федерации, реализующих программы общего образования»;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5" w:firstLine="0"/>
        <w:jc w:val="both"/>
        <w:textAlignment w:val="baseline"/>
      </w:pPr>
      <w:r w:rsidRPr="00483A82">
        <w:rPr>
          <w:rStyle w:val="normaltextrun"/>
        </w:rPr>
        <w:t xml:space="preserve">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26 ноября 2010 г. №1241 «О внесении изменений в Федеральный государственный образовательный стандарт  начального общего образования, утверждённый 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6 октября 2009 г. №373»;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285" w:firstLine="0"/>
        <w:jc w:val="both"/>
        <w:textAlignment w:val="baseline"/>
      </w:pPr>
      <w:r w:rsidRPr="00483A82">
        <w:rPr>
          <w:rStyle w:val="normaltextrun"/>
        </w:rPr>
        <w:t xml:space="preserve">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22 сентября 2011 г. №2357 «О внесении изменений в Федеральный государственный образовательный стандарт  начального общего образования, утверждённый 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6 октября 2009 г. №373»;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285" w:firstLine="0"/>
        <w:jc w:val="both"/>
        <w:textAlignment w:val="baseline"/>
      </w:pPr>
      <w:r w:rsidRPr="00483A82">
        <w:rPr>
          <w:rStyle w:val="normaltextrun"/>
        </w:rPr>
        <w:t xml:space="preserve">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18 декабря 2012 г. №1060 «О внесении изменений в Федеральный государственный образовательный стандарт  начального общего образования, утверждённый 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6 октября 2009 г. №373»;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285" w:firstLine="0"/>
        <w:jc w:val="both"/>
        <w:textAlignment w:val="baseline"/>
      </w:pPr>
      <w:r w:rsidRPr="00483A82">
        <w:rPr>
          <w:rStyle w:val="normaltextrun"/>
        </w:rPr>
        <w:t xml:space="preserve">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29 декабря 2014 г. №1643 «О внесении изменений в Федеральный государственный образовательный стандарт  начального общего образования, утверждённый 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6 октября 2009 г. №373»;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285" w:firstLine="0"/>
        <w:jc w:val="both"/>
        <w:textAlignment w:val="baseline"/>
      </w:pPr>
      <w:r w:rsidRPr="00483A82">
        <w:rPr>
          <w:rStyle w:val="normaltextrun"/>
        </w:rPr>
        <w:lastRenderedPageBreak/>
        <w:t xml:space="preserve">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18 мая 2015 г. №507 «О внесении изменений в Федеральный государственный образовательный стандарт  начального общего образования, утверждённый приказом </w:t>
      </w:r>
      <w:proofErr w:type="spellStart"/>
      <w:r w:rsidRPr="00483A82">
        <w:rPr>
          <w:rStyle w:val="normaltextrun"/>
        </w:rPr>
        <w:t>МОиН</w:t>
      </w:r>
      <w:proofErr w:type="spellEnd"/>
      <w:r w:rsidRPr="00483A82">
        <w:rPr>
          <w:rStyle w:val="normaltextrun"/>
        </w:rPr>
        <w:t xml:space="preserve"> РФ от 6 октября 2009 г. №373»;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textAlignment w:val="baseline"/>
      </w:pPr>
      <w:r w:rsidRPr="00483A82">
        <w:rPr>
          <w:rStyle w:val="normaltextrun"/>
        </w:rPr>
        <w:t>Приказом Министерства образования и науки Российской Федерации от 31 декабря 2015 г.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270" w:firstLine="0"/>
        <w:jc w:val="both"/>
        <w:textAlignment w:val="baseline"/>
      </w:pPr>
      <w:r w:rsidRPr="00483A82">
        <w:rPr>
          <w:rStyle w:val="normaltextrun"/>
        </w:rPr>
        <w:t>Письмом Федеральной службы по надзору в сфере образования и науки от 20 июня 2018 г. N 05-192  «О вопросах изучения родных языков из числа языков народов РФ»;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270" w:firstLine="0"/>
        <w:jc w:val="both"/>
        <w:textAlignment w:val="baseline"/>
      </w:pPr>
      <w:r w:rsidRPr="00483A82">
        <w:rPr>
          <w:rStyle w:val="normaltextrun"/>
        </w:rPr>
        <w:t xml:space="preserve">Письмами </w:t>
      </w:r>
      <w:proofErr w:type="spellStart"/>
      <w:r w:rsidRPr="00483A82">
        <w:rPr>
          <w:rStyle w:val="normaltextrun"/>
        </w:rPr>
        <w:t>Минобрнауки</w:t>
      </w:r>
      <w:proofErr w:type="spellEnd"/>
      <w:r w:rsidRPr="00483A82">
        <w:rPr>
          <w:rStyle w:val="normaltextrun"/>
        </w:rPr>
        <w:t xml:space="preserve"> России от </w:t>
      </w:r>
      <w:hyperlink r:id="rId9" w:tgtFrame="_blank" w:history="1">
        <w:r w:rsidRPr="00483A82">
          <w:rPr>
            <w:rStyle w:val="normaltextrun"/>
            <w:color w:val="0000FF"/>
            <w:u w:val="single"/>
          </w:rPr>
          <w:t>25 мая 2015 года № 08-761</w:t>
        </w:r>
      </w:hyperlink>
      <w:r w:rsidRPr="00483A82">
        <w:rPr>
          <w:rStyle w:val="normaltextrun"/>
        </w:rPr>
        <w:t> «Об изучении предметных областей ОРКСЭ и ОДНКНР», от 01.09.2016 г № 08-1803</w:t>
      </w:r>
      <w:r w:rsidRPr="00483A82">
        <w:rPr>
          <w:rStyle w:val="normaltextrun"/>
          <w:color w:val="FF0000"/>
        </w:rPr>
        <w:t>; </w:t>
      </w:r>
      <w:r w:rsidRPr="00483A82">
        <w:rPr>
          <w:rStyle w:val="normaltextrun"/>
        </w:rPr>
        <w:t>от 19.01.2018 г   08-96.</w:t>
      </w:r>
    </w:p>
    <w:p w:rsidR="00841E44" w:rsidRPr="00483A82" w:rsidRDefault="00841E44" w:rsidP="00483A82">
      <w:pPr>
        <w:pStyle w:val="paragraph"/>
        <w:spacing w:before="0" w:beforeAutospacing="0" w:after="0" w:afterAutospacing="0" w:line="276" w:lineRule="auto"/>
        <w:ind w:left="270"/>
        <w:jc w:val="both"/>
        <w:textAlignment w:val="baseline"/>
      </w:pPr>
      <w:r w:rsidRPr="00483A82">
        <w:rPr>
          <w:rStyle w:val="normaltextrun"/>
          <w:b/>
          <w:bCs/>
          <w:iCs/>
        </w:rPr>
        <w:t>нормативно-правовыми актами регионального  уровня:</w:t>
      </w:r>
    </w:p>
    <w:p w:rsidR="00841E44" w:rsidRPr="00483A82" w:rsidRDefault="00841E44" w:rsidP="00483A82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</w:rPr>
      </w:pPr>
      <w:r w:rsidRPr="00483A82">
        <w:rPr>
          <w:rStyle w:val="normaltextrun"/>
        </w:rPr>
        <w:t>Законом Красноярского края «Об образовании в Красноярском крае» </w:t>
      </w:r>
    </w:p>
    <w:p w:rsidR="00841E44" w:rsidRPr="00483A82" w:rsidRDefault="00841E44" w:rsidP="00483A82">
      <w:pPr>
        <w:pStyle w:val="paragraph"/>
        <w:spacing w:before="0" w:beforeAutospacing="0" w:after="0" w:afterAutospacing="0" w:line="276" w:lineRule="auto"/>
        <w:ind w:left="270"/>
        <w:jc w:val="both"/>
        <w:textAlignment w:val="baseline"/>
      </w:pPr>
      <w:r w:rsidRPr="00483A82">
        <w:rPr>
          <w:rStyle w:val="normaltextrun"/>
        </w:rPr>
        <w:t>от 26.06.2014 № 6 2519;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spacing w:before="0" w:beforeAutospacing="0" w:after="0" w:afterAutospacing="0" w:line="276" w:lineRule="auto"/>
        <w:ind w:left="-285" w:firstLine="555"/>
        <w:jc w:val="both"/>
        <w:textAlignment w:val="baseline"/>
      </w:pPr>
      <w:r w:rsidRPr="00483A82">
        <w:rPr>
          <w:rStyle w:val="normaltextrun"/>
          <w:b/>
          <w:bCs/>
          <w:iCs/>
        </w:rPr>
        <w:t>нормативно-правовыми актами школьного уровня: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75" w:firstLine="0"/>
        <w:jc w:val="both"/>
        <w:textAlignment w:val="baseline"/>
      </w:pPr>
      <w:r w:rsidRPr="00483A82">
        <w:rPr>
          <w:rStyle w:val="normaltextrun"/>
        </w:rPr>
        <w:t>Уставом школы;</w:t>
      </w:r>
      <w:r w:rsidRPr="00483A82">
        <w:rPr>
          <w:rStyle w:val="eop"/>
        </w:rPr>
        <w:t> </w:t>
      </w:r>
    </w:p>
    <w:p w:rsidR="00841E44" w:rsidRPr="00483A82" w:rsidRDefault="00841E44" w:rsidP="00483A82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75" w:firstLine="0"/>
        <w:jc w:val="both"/>
        <w:textAlignment w:val="baseline"/>
        <w:rPr>
          <w:rStyle w:val="normaltextrun"/>
        </w:rPr>
      </w:pPr>
      <w:r w:rsidRPr="00483A82">
        <w:rPr>
          <w:rStyle w:val="normaltextrun"/>
        </w:rPr>
        <w:t xml:space="preserve">Основной образовательной программой начального общего образования МБОУ </w:t>
      </w:r>
      <w:r w:rsidRPr="00483A82">
        <w:t xml:space="preserve">«Михайловская  средняя общеобразовательная школа имени ГСС </w:t>
      </w:r>
      <w:proofErr w:type="spellStart"/>
      <w:r w:rsidRPr="00483A82">
        <w:t>А.К.Скрылёва</w:t>
      </w:r>
      <w:proofErr w:type="spellEnd"/>
      <w:r w:rsidRPr="00483A82">
        <w:t>».</w:t>
      </w:r>
    </w:p>
    <w:p w:rsidR="00841E44" w:rsidRPr="00483A82" w:rsidRDefault="00841E44" w:rsidP="00483A82">
      <w:pPr>
        <w:pStyle w:val="a6"/>
        <w:spacing w:before="0" w:beforeAutospacing="0" w:after="0" w:afterAutospacing="0" w:line="276" w:lineRule="auto"/>
        <w:ind w:firstLine="709"/>
        <w:contextualSpacing/>
        <w:jc w:val="both"/>
      </w:pPr>
    </w:p>
    <w:p w:rsidR="00841E44" w:rsidRPr="00483A82" w:rsidRDefault="00841E44" w:rsidP="00483A82">
      <w:pPr>
        <w:pStyle w:val="a6"/>
        <w:spacing w:before="0" w:beforeAutospacing="0" w:after="0" w:afterAutospacing="0" w:line="276" w:lineRule="auto"/>
        <w:ind w:firstLine="709"/>
        <w:contextualSpacing/>
        <w:jc w:val="both"/>
      </w:pPr>
      <w:r w:rsidRPr="00483A82">
        <w:t>Учебный план входит в структуру основной образовательной программы начального общего образования и ориентирован на четырехлетний нормативный срок освоения.</w:t>
      </w:r>
    </w:p>
    <w:p w:rsidR="00841E44" w:rsidRPr="00483A82" w:rsidRDefault="00841E44" w:rsidP="00483A82">
      <w:pPr>
        <w:spacing w:line="276" w:lineRule="auto"/>
        <w:ind w:firstLine="708"/>
        <w:jc w:val="both"/>
      </w:pPr>
      <w:r w:rsidRPr="00483A82">
        <w:t xml:space="preserve">Продолжительность учебного года и урока </w:t>
      </w:r>
      <w:proofErr w:type="gramStart"/>
      <w:r w:rsidRPr="00483A82">
        <w:t>определены</w:t>
      </w:r>
      <w:proofErr w:type="gramEnd"/>
      <w:r w:rsidRPr="00483A82">
        <w:t xml:space="preserve"> Уставом </w:t>
      </w:r>
      <w:r w:rsidRPr="00483A82">
        <w:rPr>
          <w:color w:val="000000"/>
        </w:rPr>
        <w:t>МБОУ «Михайловская СОШ</w:t>
      </w:r>
      <w:r w:rsidRPr="00483A82">
        <w:t xml:space="preserve"> имени ГСС А. К. </w:t>
      </w:r>
      <w:proofErr w:type="spellStart"/>
      <w:r w:rsidRPr="00483A82">
        <w:t>Скрылёва</w:t>
      </w:r>
      <w:proofErr w:type="spellEnd"/>
      <w:r w:rsidRPr="00483A82">
        <w:rPr>
          <w:color w:val="000000"/>
        </w:rPr>
        <w:t>»</w:t>
      </w:r>
      <w:r w:rsidRPr="00483A82">
        <w:t>, согласно действующим нормативным документам.</w:t>
      </w:r>
    </w:p>
    <w:p w:rsidR="008B2323" w:rsidRPr="00483A82" w:rsidRDefault="00841E44" w:rsidP="00483A82">
      <w:pPr>
        <w:spacing w:line="276" w:lineRule="auto"/>
        <w:ind w:firstLine="709"/>
        <w:jc w:val="both"/>
      </w:pPr>
      <w:r w:rsidRPr="00483A82">
        <w:t xml:space="preserve">Учебный план школы определяет </w:t>
      </w:r>
      <w:r w:rsidRPr="00483A82">
        <w:rPr>
          <w:spacing w:val="-4"/>
        </w:rPr>
        <w:t xml:space="preserve">максимально допустимую недельную нагрузку </w:t>
      </w:r>
      <w:proofErr w:type="gramStart"/>
      <w:r w:rsidRPr="00483A82">
        <w:rPr>
          <w:spacing w:val="-4"/>
        </w:rPr>
        <w:t>обучающихся</w:t>
      </w:r>
      <w:proofErr w:type="gramEnd"/>
      <w:r w:rsidRPr="00483A82">
        <w:t xml:space="preserve">. Объём учебной нагрузки в 1 классе – 21 час, во 2-3  классах – 23 часа по пятидневной неделе, 4 класс - 26 часов  по шестидневной неделе. </w:t>
      </w:r>
    </w:p>
    <w:p w:rsidR="00841E44" w:rsidRPr="00483A82" w:rsidRDefault="00841E44" w:rsidP="00483A82">
      <w:pPr>
        <w:spacing w:line="276" w:lineRule="auto"/>
        <w:ind w:firstLine="709"/>
        <w:jc w:val="both"/>
      </w:pPr>
      <w:r w:rsidRPr="00483A82">
        <w:t>Продолжительность учебной недели составляет 5 дней в 1-3 классах, 6 дней в 4 классе. Продолжительность учебного года в первом классе – 33 недели, во 2-4 классах - 34 недели. В связи с профилактикой переутомления обучающихся предусмотрено равномерное распределение периодов учебного времени и каникул. Для учащихся 1 класса организуются дополнительные недельные каникулы в середине третьей четверти. Продолжительность урока составляет в 1 кла</w:t>
      </w:r>
      <w:r w:rsidR="00AB50CA" w:rsidRPr="00483A82">
        <w:t>ссе 35 минут в 1-2 четверти,  40</w:t>
      </w:r>
      <w:r w:rsidRPr="00483A82">
        <w:t xml:space="preserve"> минут в 3-</w:t>
      </w:r>
      <w:r w:rsidR="00AB50CA" w:rsidRPr="00483A82">
        <w:t>4 четвертях; во 2-4 классах – 40</w:t>
      </w:r>
      <w:r w:rsidRPr="00483A82">
        <w:t xml:space="preserve"> минут.  В первом классе применяется ступенчатый режим учебных занятий с постепенным наращиванием учебной нагрузки (сентябрь-октябрь ежедневно проводится по три урока, а на четвертых уроках используется не классно-урочная, а нетрадиционная форма организации учебного процесса: урок-игра, урок-экскурсия, урок-театрализация и др.), со второй четверти – по 4 урока. </w:t>
      </w:r>
    </w:p>
    <w:p w:rsidR="00841E44" w:rsidRPr="00483A82" w:rsidRDefault="00841E44" w:rsidP="00483A82">
      <w:pPr>
        <w:spacing w:line="276" w:lineRule="auto"/>
        <w:ind w:firstLine="709"/>
        <w:contextualSpacing/>
        <w:jc w:val="both"/>
      </w:pPr>
      <w:r w:rsidRPr="00483A82">
        <w:t xml:space="preserve">Образовательная недельная нагрузка распределяется равномерно в течение учебной недели, при этом объём максимальной допустимой нагрузки в течение дня не превышает  для обучающихся 1 класса 4 уроков и 1 день в неделю - не более 5 уроков, за счёт урока </w:t>
      </w:r>
      <w:r w:rsidRPr="00483A82">
        <w:lastRenderedPageBreak/>
        <w:t xml:space="preserve">физической культуры. Объём максимальной допустимой нагрузки в течение дня для обучающихся 2 – 3 классов - не более 5 уроков за счет урока физической культуры при 5-дневной учебной неделе и  для 4 класса один раз в неделю 6 уроков за счет урока физической культуры при 6-дневной учебной неделе. </w:t>
      </w:r>
    </w:p>
    <w:p w:rsidR="00841E44" w:rsidRPr="00483A82" w:rsidRDefault="00841E44" w:rsidP="00483A82">
      <w:pPr>
        <w:pStyle w:val="a7"/>
        <w:spacing w:line="276" w:lineRule="auto"/>
        <w:ind w:left="0" w:firstLine="709"/>
        <w:jc w:val="both"/>
        <w:rPr>
          <w:rFonts w:cs="Times New Roman"/>
        </w:rPr>
      </w:pPr>
      <w:r w:rsidRPr="00483A82">
        <w:rPr>
          <w:rFonts w:cs="Times New Roman"/>
        </w:rPr>
        <w:t>Объем часов предметов обязательной части увеличен за счет часов части, формируемой участниками образовательных отношений – предмет «</w:t>
      </w:r>
      <w:r w:rsidRPr="00483A82">
        <w:rPr>
          <w:rFonts w:cs="Times New Roman"/>
          <w:bCs/>
        </w:rPr>
        <w:t>Русский язык»</w:t>
      </w:r>
      <w:r w:rsidRPr="00483A82">
        <w:rPr>
          <w:rFonts w:cs="Times New Roman"/>
        </w:rPr>
        <w:t xml:space="preserve"> усилен на 1 час в </w:t>
      </w:r>
      <w:r w:rsidR="005E70BC" w:rsidRPr="00483A82">
        <w:rPr>
          <w:rFonts w:cs="Times New Roman"/>
        </w:rPr>
        <w:t>4</w:t>
      </w:r>
      <w:r w:rsidRPr="00483A82">
        <w:rPr>
          <w:rFonts w:cs="Times New Roman"/>
        </w:rPr>
        <w:t xml:space="preserve"> классе.</w:t>
      </w:r>
    </w:p>
    <w:p w:rsidR="00841E44" w:rsidRPr="00483A82" w:rsidRDefault="00841E44" w:rsidP="00483A82">
      <w:pPr>
        <w:pStyle w:val="a7"/>
        <w:spacing w:line="276" w:lineRule="auto"/>
        <w:ind w:left="0" w:firstLine="708"/>
        <w:jc w:val="both"/>
        <w:rPr>
          <w:rFonts w:cs="Times New Roman"/>
        </w:rPr>
      </w:pPr>
      <w:r w:rsidRPr="00483A82">
        <w:rPr>
          <w:rFonts w:cs="Times New Roman"/>
        </w:rPr>
        <w:t>Часы, обеспечивающие учёт индивидуальных особенностей и  реализацию индивидуальных потребностей обучающихся, предусмотрены  в плане внеурочной деятельности.</w:t>
      </w:r>
    </w:p>
    <w:p w:rsidR="005E70BC" w:rsidRPr="00483A82" w:rsidRDefault="00841E44" w:rsidP="00483A82">
      <w:pPr>
        <w:pStyle w:val="a7"/>
        <w:spacing w:line="276" w:lineRule="auto"/>
        <w:ind w:left="0" w:firstLine="708"/>
        <w:jc w:val="both"/>
        <w:rPr>
          <w:rFonts w:cs="Times New Roman"/>
          <w:color w:val="000000"/>
        </w:rPr>
      </w:pPr>
      <w:r w:rsidRPr="00483A82">
        <w:rPr>
          <w:rFonts w:cs="Times New Roman"/>
          <w:color w:val="000000"/>
        </w:rPr>
        <w:t>Обязательная  часть учебного плана представлена следующими образовательными предметными областями: «Русский язык и литературное чтение», «Родной язык</w:t>
      </w:r>
      <w:r w:rsidR="005E70BC" w:rsidRPr="00483A82">
        <w:rPr>
          <w:rFonts w:cs="Times New Roman"/>
          <w:color w:val="000000"/>
        </w:rPr>
        <w:t xml:space="preserve"> и л</w:t>
      </w:r>
      <w:r w:rsidRPr="00483A82">
        <w:rPr>
          <w:rFonts w:cs="Times New Roman"/>
          <w:color w:val="000000"/>
        </w:rPr>
        <w:t>итературное чтение</w:t>
      </w:r>
      <w:r w:rsidRPr="00483A82">
        <w:rPr>
          <w:rFonts w:cs="Times New Roman"/>
          <w:bCs/>
        </w:rPr>
        <w:t xml:space="preserve"> на родном языке</w:t>
      </w:r>
      <w:r w:rsidRPr="00483A82">
        <w:rPr>
          <w:rFonts w:cs="Times New Roman"/>
          <w:color w:val="000000"/>
        </w:rPr>
        <w:t xml:space="preserve">», «Иностранный язык», «Математика и информатика», «Обществознание и естествознание», «Основы религиозных культур и светской этики» «Искусство», «Физическая культура», «Технология». </w:t>
      </w:r>
    </w:p>
    <w:p w:rsidR="00DC1C58" w:rsidRDefault="00DC1C58" w:rsidP="00483A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</w:r>
      <w:r w:rsidR="005946E2" w:rsidRPr="00483A82">
        <w:rPr>
          <w:rFonts w:eastAsiaTheme="minorHAnsi"/>
          <w:color w:val="000000"/>
          <w:lang w:eastAsia="en-US"/>
        </w:rPr>
        <w:t xml:space="preserve">В соответствии с ФГОС начального общего образования (Приказ </w:t>
      </w:r>
      <w:proofErr w:type="spellStart"/>
      <w:r w:rsidR="005946E2" w:rsidRPr="00483A82">
        <w:rPr>
          <w:rFonts w:eastAsiaTheme="minorHAnsi"/>
          <w:color w:val="000000"/>
          <w:lang w:eastAsia="en-US"/>
        </w:rPr>
        <w:t>Минобрнауки</w:t>
      </w:r>
      <w:proofErr w:type="spellEnd"/>
      <w:r w:rsidR="005946E2" w:rsidRPr="00483A82">
        <w:rPr>
          <w:rFonts w:eastAsiaTheme="minorHAnsi"/>
          <w:color w:val="000000"/>
          <w:lang w:eastAsia="en-US"/>
        </w:rPr>
        <w:t xml:space="preserve"> России от 6 октября 2009 г. N 373) предметная область "Родной язык и литературное чтение на родном языке" является обязательными для изучения.   </w:t>
      </w:r>
    </w:p>
    <w:p w:rsidR="005946E2" w:rsidRPr="00483A82" w:rsidRDefault="00DC1C58" w:rsidP="00483A8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ab/>
        <w:t xml:space="preserve">В Учебный план 2022-2023 </w:t>
      </w:r>
      <w:proofErr w:type="spellStart"/>
      <w:r>
        <w:rPr>
          <w:rFonts w:eastAsiaTheme="minorHAnsi"/>
          <w:color w:val="000000"/>
          <w:lang w:eastAsia="en-US"/>
        </w:rPr>
        <w:t>уч.г</w:t>
      </w:r>
      <w:proofErr w:type="spellEnd"/>
      <w:r>
        <w:rPr>
          <w:rFonts w:eastAsiaTheme="minorHAnsi"/>
          <w:color w:val="000000"/>
          <w:lang w:eastAsia="en-US"/>
        </w:rPr>
        <w:t>. для 1 -4</w:t>
      </w:r>
      <w:r w:rsidR="005946E2" w:rsidRPr="00483A82">
        <w:rPr>
          <w:rFonts w:eastAsiaTheme="minorHAnsi"/>
          <w:color w:val="000000"/>
          <w:lang w:eastAsia="en-US"/>
        </w:rPr>
        <w:t xml:space="preserve"> классов включены предметы «Родной язык»  и «Литературное чтение на родном языке" предметной  области "Родной язык и литературное чтение на родном языке" по 0,5 часа в неделю (по 17 часов в год) из часов части, формируемой участниками образовательных отношений.  При этом учебный предмет «Родной язык» преподается в 1 полугодии, «Литературное чтение» - во 2-м полугодии учебного года.</w:t>
      </w:r>
    </w:p>
    <w:p w:rsidR="00483A82" w:rsidRPr="00483A82" w:rsidRDefault="00483A82" w:rsidP="00483A82">
      <w:pPr>
        <w:pStyle w:val="a7"/>
        <w:spacing w:line="276" w:lineRule="auto"/>
        <w:ind w:left="0" w:firstLine="708"/>
        <w:jc w:val="both"/>
        <w:rPr>
          <w:rFonts w:cs="Times New Roman"/>
        </w:rPr>
      </w:pPr>
      <w:proofErr w:type="gramStart"/>
      <w:r w:rsidRPr="00483A82">
        <w:rPr>
          <w:rFonts w:cs="Times New Roman"/>
          <w:color w:val="000000"/>
        </w:rPr>
        <w:t>Программный материал курса «Информатика» интегрируется в содержании предмета «Технология», через раздел «Практика работы на компьютере» и предмета «Математика», через раздел «Работа с информацией».</w:t>
      </w:r>
      <w:proofErr w:type="gramEnd"/>
      <w:r w:rsidRPr="00483A82">
        <w:rPr>
          <w:rFonts w:cs="Times New Roman"/>
          <w:color w:val="000000"/>
        </w:rPr>
        <w:t xml:space="preserve">  Предмет   «Искусство» изучается двумя самостоятельными предметами: изобразительное искусство и музыка.</w:t>
      </w:r>
      <w:r w:rsidRPr="00483A82">
        <w:rPr>
          <w:rFonts w:cs="Times New Roman"/>
        </w:rPr>
        <w:t xml:space="preserve"> Модули комплексного  учебного курса "Основы религиозных культур и светской этики" носят  светский,  культурологический  характер,  направлены на знакомство учащихся с основами разных духовных и светских традиций многонациональной культуры России, их роли в культуре и истории России. Курс содействует более тесному взаимодействию семьи и школы в  вопросах воспитания школьников, оказанию необходимой, своевременной и квалифицированной поддержки в непростых ситуациях нравственного выбора и общественного самоопределения. </w:t>
      </w:r>
    </w:p>
    <w:p w:rsidR="00483A82" w:rsidRPr="00483A82" w:rsidRDefault="00483A82" w:rsidP="00483A8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483A82">
        <w:rPr>
          <w:rFonts w:eastAsiaTheme="minorHAnsi"/>
          <w:color w:val="000000"/>
          <w:lang w:eastAsia="en-US"/>
        </w:rPr>
        <w:t xml:space="preserve">Время, отводимое на </w:t>
      </w:r>
      <w:r w:rsidRPr="00483A82">
        <w:rPr>
          <w:rFonts w:eastAsiaTheme="minorHAnsi"/>
          <w:b/>
          <w:bCs/>
          <w:color w:val="000000"/>
          <w:lang w:eastAsia="en-US"/>
        </w:rPr>
        <w:t>часть, формируемую участниками образовательных отношений,</w:t>
      </w:r>
      <w:r w:rsidRPr="00483A82">
        <w:rPr>
          <w:rFonts w:eastAsiaTheme="minorHAnsi"/>
          <w:color w:val="000000"/>
          <w:lang w:eastAsia="en-US"/>
        </w:rPr>
        <w:t xml:space="preserve"> 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обучающихся.</w:t>
      </w:r>
    </w:p>
    <w:p w:rsidR="00483A82" w:rsidRPr="00483A82" w:rsidRDefault="00483A82" w:rsidP="00483A8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color w:val="000000"/>
          <w:lang w:eastAsia="en-US"/>
        </w:rPr>
      </w:pPr>
      <w:r w:rsidRPr="00483A82">
        <w:rPr>
          <w:rFonts w:eastAsiaTheme="minorHAnsi"/>
          <w:color w:val="000000"/>
          <w:lang w:eastAsia="en-US"/>
        </w:rPr>
        <w:t xml:space="preserve">В 4 классе из часов части, формируемой участниками образовательных отношений, </w:t>
      </w:r>
      <w:proofErr w:type="gramStart"/>
      <w:r w:rsidRPr="00483A82">
        <w:rPr>
          <w:rFonts w:eastAsiaTheme="minorHAnsi"/>
          <w:color w:val="000000"/>
          <w:lang w:eastAsia="en-US"/>
        </w:rPr>
        <w:t xml:space="preserve">отводится </w:t>
      </w:r>
      <w:r w:rsidR="00DC1C58">
        <w:rPr>
          <w:rFonts w:eastAsiaTheme="minorHAnsi"/>
          <w:color w:val="000000"/>
          <w:lang w:eastAsia="en-US"/>
        </w:rPr>
        <w:t>1 час в неделю отводится</w:t>
      </w:r>
      <w:proofErr w:type="gramEnd"/>
      <w:r w:rsidR="00DC1C58">
        <w:rPr>
          <w:rFonts w:eastAsiaTheme="minorHAnsi"/>
          <w:color w:val="000000"/>
          <w:lang w:eastAsia="en-US"/>
        </w:rPr>
        <w:t xml:space="preserve"> </w:t>
      </w:r>
      <w:r w:rsidRPr="00483A82">
        <w:rPr>
          <w:rFonts w:eastAsiaTheme="minorHAnsi"/>
          <w:color w:val="000000"/>
          <w:lang w:eastAsia="en-US"/>
        </w:rPr>
        <w:t>на изучение учебных курсов «Математ</w:t>
      </w:r>
      <w:r w:rsidR="00DC1C58">
        <w:rPr>
          <w:rFonts w:eastAsiaTheme="minorHAnsi"/>
          <w:color w:val="000000"/>
          <w:lang w:eastAsia="en-US"/>
        </w:rPr>
        <w:t>ическая грамотность».</w:t>
      </w:r>
    </w:p>
    <w:p w:rsidR="00841E44" w:rsidRPr="00483A82" w:rsidRDefault="00841E44" w:rsidP="00483A8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83A82">
        <w:t xml:space="preserve">Промежуточная  аттестация обучающихся 2-4 классов организуется в соответствии </w:t>
      </w:r>
      <w:proofErr w:type="gramStart"/>
      <w:r w:rsidRPr="00483A82">
        <w:t>с</w:t>
      </w:r>
      <w:proofErr w:type="gramEnd"/>
    </w:p>
    <w:p w:rsidR="00841E44" w:rsidRPr="00483A82" w:rsidRDefault="00841E44" w:rsidP="00483A82">
      <w:pPr>
        <w:autoSpaceDE w:val="0"/>
        <w:autoSpaceDN w:val="0"/>
        <w:adjustRightInd w:val="0"/>
        <w:spacing w:line="276" w:lineRule="auto"/>
        <w:jc w:val="both"/>
      </w:pPr>
      <w:r w:rsidRPr="00483A82">
        <w:lastRenderedPageBreak/>
        <w:t>Уставом школы, положением о  промежуточной аттестации обучающихся, формах её проведения, системе оценивания обучающихся  и переводе их в следующий класс</w:t>
      </w:r>
      <w:r w:rsidR="00483A82" w:rsidRPr="00483A82">
        <w:t>, проводится в формах указанных в таблице.</w:t>
      </w:r>
    </w:p>
    <w:p w:rsidR="00FE46F1" w:rsidRDefault="00841E44" w:rsidP="007B18F8">
      <w:pPr>
        <w:spacing w:line="276" w:lineRule="auto"/>
        <w:ind w:firstLine="540"/>
        <w:jc w:val="both"/>
      </w:pPr>
      <w:r w:rsidRPr="00483A82">
        <w:t>Учебный план школы выдерживает минимальную нагрузку учащихся по всем классам, не допускает превышение максимального объема учебной нагрузки школьника.</w:t>
      </w:r>
    </w:p>
    <w:p w:rsidR="007B18F8" w:rsidRPr="007B18F8" w:rsidRDefault="007B18F8" w:rsidP="007B18F8">
      <w:pPr>
        <w:spacing w:line="276" w:lineRule="auto"/>
        <w:ind w:firstLine="540"/>
        <w:jc w:val="both"/>
      </w:pPr>
    </w:p>
    <w:p w:rsidR="00841E44" w:rsidRPr="00A93A7E" w:rsidRDefault="00841E44" w:rsidP="00841E44">
      <w:pPr>
        <w:jc w:val="center"/>
      </w:pPr>
      <w:r w:rsidRPr="00A93A7E">
        <w:t>Учебный план начального общего образования</w:t>
      </w:r>
    </w:p>
    <w:p w:rsidR="00841E44" w:rsidRPr="00A93A7E" w:rsidRDefault="00841E44" w:rsidP="00841E44">
      <w:pPr>
        <w:jc w:val="center"/>
      </w:pPr>
      <w:r w:rsidRPr="00A93A7E">
        <w:t xml:space="preserve">МБОУ «Михайловская средняя общеобразовательная школа  </w:t>
      </w:r>
    </w:p>
    <w:p w:rsidR="00841E44" w:rsidRDefault="00841E44" w:rsidP="00841E44">
      <w:pPr>
        <w:jc w:val="center"/>
      </w:pPr>
      <w:r w:rsidRPr="00A93A7E">
        <w:t xml:space="preserve">имени ГСС </w:t>
      </w:r>
      <w:proofErr w:type="spellStart"/>
      <w:r w:rsidRPr="00A93A7E">
        <w:t>А.К.Скрылёва</w:t>
      </w:r>
      <w:proofErr w:type="spellEnd"/>
      <w:r w:rsidRPr="00A93A7E">
        <w:t xml:space="preserve">» </w:t>
      </w:r>
    </w:p>
    <w:p w:rsidR="00841E44" w:rsidRPr="00A93A7E" w:rsidRDefault="00841E44" w:rsidP="00841E44">
      <w:pPr>
        <w:jc w:val="center"/>
      </w:pPr>
      <w:r w:rsidRPr="00A93A7E">
        <w:t>на 20</w:t>
      </w:r>
      <w:r w:rsidR="00DC1C58">
        <w:t>22-2023</w:t>
      </w:r>
      <w:r w:rsidRPr="00A93A7E">
        <w:t xml:space="preserve"> учебный год</w:t>
      </w:r>
    </w:p>
    <w:p w:rsidR="00841E44" w:rsidRPr="008567D0" w:rsidRDefault="00841E44" w:rsidP="00841E44">
      <w:pPr>
        <w:jc w:val="center"/>
      </w:pPr>
      <w:r w:rsidRPr="00A93A7E">
        <w:t>(годовой)</w:t>
      </w:r>
    </w:p>
    <w:p w:rsidR="00841E44" w:rsidRPr="00A93A7E" w:rsidRDefault="00841E44" w:rsidP="00841E44">
      <w:pPr>
        <w:rPr>
          <w:b/>
          <w:sz w:val="22"/>
        </w:rPr>
      </w:pPr>
    </w:p>
    <w:tbl>
      <w:tblPr>
        <w:tblW w:w="99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2503"/>
        <w:gridCol w:w="1169"/>
        <w:gridCol w:w="1169"/>
        <w:gridCol w:w="1169"/>
        <w:gridCol w:w="1169"/>
      </w:tblGrid>
      <w:tr w:rsidR="00841E44" w:rsidRPr="006A2DF8" w:rsidTr="00C2223E">
        <w:trPr>
          <w:trHeight w:val="277"/>
        </w:trPr>
        <w:tc>
          <w:tcPr>
            <w:tcW w:w="2738" w:type="dxa"/>
            <w:vMerge w:val="restart"/>
          </w:tcPr>
          <w:p w:rsidR="00841E44" w:rsidRPr="006A2DF8" w:rsidRDefault="00841E44" w:rsidP="00C2223E">
            <w:pPr>
              <w:jc w:val="center"/>
              <w:rPr>
                <w:szCs w:val="28"/>
              </w:rPr>
            </w:pPr>
            <w:r w:rsidRPr="006A2DF8">
              <w:rPr>
                <w:szCs w:val="28"/>
              </w:rPr>
              <w:t>Образовательные области</w:t>
            </w:r>
          </w:p>
          <w:p w:rsidR="00841E44" w:rsidRPr="006A2DF8" w:rsidRDefault="00841E44" w:rsidP="00C2223E"/>
        </w:tc>
        <w:tc>
          <w:tcPr>
            <w:tcW w:w="2503" w:type="dxa"/>
            <w:vMerge w:val="restart"/>
          </w:tcPr>
          <w:p w:rsidR="00841E44" w:rsidRPr="006A2DF8" w:rsidRDefault="00841E44" w:rsidP="00C2223E">
            <w:pPr>
              <w:jc w:val="center"/>
              <w:rPr>
                <w:szCs w:val="28"/>
              </w:rPr>
            </w:pPr>
            <w:r w:rsidRPr="006A2DF8">
              <w:rPr>
                <w:szCs w:val="28"/>
              </w:rPr>
              <w:t>Учебные предметы</w:t>
            </w:r>
          </w:p>
          <w:p w:rsidR="00841E44" w:rsidRPr="006A2DF8" w:rsidRDefault="00841E44" w:rsidP="00C2223E"/>
        </w:tc>
        <w:tc>
          <w:tcPr>
            <w:tcW w:w="4676" w:type="dxa"/>
            <w:gridSpan w:val="4"/>
          </w:tcPr>
          <w:p w:rsidR="00841E44" w:rsidRPr="006A2DF8" w:rsidRDefault="00841E44" w:rsidP="00C2223E">
            <w:pPr>
              <w:jc w:val="center"/>
            </w:pPr>
            <w:r w:rsidRPr="006A2DF8">
              <w:t>Классы</w:t>
            </w:r>
          </w:p>
        </w:tc>
      </w:tr>
      <w:tr w:rsidR="00841E44" w:rsidRPr="006A2DF8" w:rsidTr="00DC1C58">
        <w:trPr>
          <w:trHeight w:val="145"/>
        </w:trPr>
        <w:tc>
          <w:tcPr>
            <w:tcW w:w="2738" w:type="dxa"/>
            <w:vMerge/>
          </w:tcPr>
          <w:p w:rsidR="00841E44" w:rsidRPr="006A2DF8" w:rsidRDefault="00841E44" w:rsidP="00C2223E"/>
        </w:tc>
        <w:tc>
          <w:tcPr>
            <w:tcW w:w="2503" w:type="dxa"/>
            <w:vMerge/>
          </w:tcPr>
          <w:p w:rsidR="00841E44" w:rsidRPr="006A2DF8" w:rsidRDefault="00841E44" w:rsidP="00C2223E"/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</w:t>
            </w:r>
          </w:p>
        </w:tc>
        <w:tc>
          <w:tcPr>
            <w:tcW w:w="1169" w:type="dxa"/>
            <w:shd w:val="clear" w:color="auto" w:fill="FFFF00"/>
          </w:tcPr>
          <w:p w:rsidR="00841E44" w:rsidRPr="006A2DF8" w:rsidRDefault="00841E44" w:rsidP="00C2223E">
            <w:pPr>
              <w:jc w:val="center"/>
            </w:pPr>
            <w:r w:rsidRPr="006A2DF8">
              <w:t>2</w:t>
            </w:r>
          </w:p>
        </w:tc>
        <w:tc>
          <w:tcPr>
            <w:tcW w:w="1169" w:type="dxa"/>
            <w:shd w:val="clear" w:color="auto" w:fill="FFFF00"/>
          </w:tcPr>
          <w:p w:rsidR="00841E44" w:rsidRPr="006A2DF8" w:rsidRDefault="00841E44" w:rsidP="00C2223E">
            <w:pPr>
              <w:jc w:val="center"/>
            </w:pPr>
            <w:r w:rsidRPr="006A2DF8">
              <w:t>3</w:t>
            </w:r>
          </w:p>
        </w:tc>
        <w:tc>
          <w:tcPr>
            <w:tcW w:w="1169" w:type="dxa"/>
            <w:shd w:val="clear" w:color="auto" w:fill="FFFF00"/>
          </w:tcPr>
          <w:p w:rsidR="00841E44" w:rsidRPr="006A2DF8" w:rsidRDefault="00841E44" w:rsidP="00C2223E">
            <w:pPr>
              <w:jc w:val="center"/>
            </w:pPr>
            <w:r w:rsidRPr="006A2DF8">
              <w:t>4</w:t>
            </w:r>
          </w:p>
        </w:tc>
      </w:tr>
      <w:tr w:rsidR="00841E44" w:rsidRPr="006A2DF8" w:rsidTr="00C2223E">
        <w:trPr>
          <w:trHeight w:val="265"/>
        </w:trPr>
        <w:tc>
          <w:tcPr>
            <w:tcW w:w="2738" w:type="dxa"/>
            <w:vMerge w:val="restart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t>Русский язык и литературное чтение</w:t>
            </w:r>
          </w:p>
        </w:tc>
        <w:tc>
          <w:tcPr>
            <w:tcW w:w="2503" w:type="dxa"/>
            <w:vAlign w:val="bottom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>Русский язык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</w:t>
            </w:r>
            <w:r>
              <w:t>32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</w:t>
            </w:r>
            <w:r>
              <w:t>36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</w:t>
            </w:r>
            <w:r>
              <w:t>36</w:t>
            </w:r>
          </w:p>
        </w:tc>
        <w:tc>
          <w:tcPr>
            <w:tcW w:w="1169" w:type="dxa"/>
          </w:tcPr>
          <w:p w:rsidR="00841E44" w:rsidRPr="006A2DF8" w:rsidRDefault="00172062" w:rsidP="00C2223E">
            <w:pPr>
              <w:jc w:val="center"/>
            </w:pPr>
            <w:r>
              <w:t>136</w:t>
            </w:r>
          </w:p>
        </w:tc>
      </w:tr>
      <w:tr w:rsidR="00841E44" w:rsidRPr="006A2DF8" w:rsidTr="00C2223E">
        <w:trPr>
          <w:trHeight w:val="145"/>
        </w:trPr>
        <w:tc>
          <w:tcPr>
            <w:tcW w:w="2738" w:type="dxa"/>
            <w:vMerge/>
            <w:vAlign w:val="center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</w:p>
        </w:tc>
        <w:tc>
          <w:tcPr>
            <w:tcW w:w="2503" w:type="dxa"/>
            <w:vAlign w:val="bottom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>Литературное чтение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132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136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136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>
              <w:t>136</w:t>
            </w:r>
          </w:p>
        </w:tc>
      </w:tr>
      <w:tr w:rsidR="00841E44" w:rsidRPr="006A2DF8" w:rsidTr="00C2223E">
        <w:trPr>
          <w:trHeight w:val="103"/>
        </w:trPr>
        <w:tc>
          <w:tcPr>
            <w:tcW w:w="2738" w:type="dxa"/>
            <w:vMerge w:val="restart"/>
            <w:vAlign w:val="center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503" w:type="dxa"/>
            <w:vAlign w:val="bottom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Родной язык (русский</w:t>
            </w:r>
            <w:r w:rsidRPr="00824E67">
              <w:rPr>
                <w:bCs/>
                <w:szCs w:val="28"/>
              </w:rPr>
              <w:t>)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841E44" w:rsidRPr="006A2DF8" w:rsidRDefault="003048B4" w:rsidP="00C2223E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841E44" w:rsidRDefault="00DC1C58" w:rsidP="00C2223E">
            <w:pPr>
              <w:jc w:val="center"/>
            </w:pPr>
            <w:r>
              <w:t>17</w:t>
            </w:r>
          </w:p>
        </w:tc>
      </w:tr>
      <w:tr w:rsidR="00841E44" w:rsidRPr="006A2DF8" w:rsidTr="00C2223E">
        <w:trPr>
          <w:trHeight w:val="103"/>
        </w:trPr>
        <w:tc>
          <w:tcPr>
            <w:tcW w:w="2738" w:type="dxa"/>
            <w:vMerge/>
            <w:vAlign w:val="center"/>
          </w:tcPr>
          <w:p w:rsidR="00841E44" w:rsidRDefault="00841E44" w:rsidP="00C2223E">
            <w:pPr>
              <w:rPr>
                <w:bCs/>
                <w:szCs w:val="28"/>
              </w:rPr>
            </w:pPr>
          </w:p>
        </w:tc>
        <w:tc>
          <w:tcPr>
            <w:tcW w:w="2503" w:type="dxa"/>
            <w:vAlign w:val="bottom"/>
          </w:tcPr>
          <w:p w:rsidR="00841E44" w:rsidRDefault="00841E44" w:rsidP="00C222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Литературное чтение на родном языке (русский</w:t>
            </w:r>
            <w:r w:rsidRPr="00824E67">
              <w:rPr>
                <w:bCs/>
                <w:szCs w:val="28"/>
              </w:rPr>
              <w:t>)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841E44" w:rsidRPr="006A2DF8" w:rsidRDefault="003048B4" w:rsidP="00C2223E">
            <w:pPr>
              <w:jc w:val="center"/>
            </w:pPr>
            <w:r>
              <w:t>17</w:t>
            </w:r>
          </w:p>
        </w:tc>
        <w:tc>
          <w:tcPr>
            <w:tcW w:w="1169" w:type="dxa"/>
          </w:tcPr>
          <w:p w:rsidR="00841E44" w:rsidRDefault="00DC1C58" w:rsidP="00C2223E">
            <w:pPr>
              <w:jc w:val="center"/>
            </w:pPr>
            <w:r>
              <w:t>17</w:t>
            </w:r>
          </w:p>
        </w:tc>
      </w:tr>
      <w:tr w:rsidR="00841E44" w:rsidRPr="006A2DF8" w:rsidTr="00C2223E">
        <w:trPr>
          <w:trHeight w:val="833"/>
        </w:trPr>
        <w:tc>
          <w:tcPr>
            <w:tcW w:w="2738" w:type="dxa"/>
            <w:vAlign w:val="center"/>
          </w:tcPr>
          <w:p w:rsidR="00841E44" w:rsidRPr="006A2DF8" w:rsidRDefault="00841E44" w:rsidP="00C2223E">
            <w:r w:rsidRPr="006A2DF8">
              <w:t>Иностранный язык</w:t>
            </w:r>
          </w:p>
        </w:tc>
        <w:tc>
          <w:tcPr>
            <w:tcW w:w="2503" w:type="dxa"/>
            <w:vAlign w:val="bottom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>Иностранный язык</w:t>
            </w:r>
            <w:r>
              <w:rPr>
                <w:bCs/>
                <w:szCs w:val="28"/>
              </w:rPr>
              <w:t xml:space="preserve"> (английский)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-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68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68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68</w:t>
            </w:r>
          </w:p>
        </w:tc>
      </w:tr>
      <w:tr w:rsidR="00841E44" w:rsidRPr="006A2DF8" w:rsidTr="00C2223E">
        <w:trPr>
          <w:trHeight w:val="556"/>
        </w:trPr>
        <w:tc>
          <w:tcPr>
            <w:tcW w:w="2738" w:type="dxa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>Математика и информатика</w:t>
            </w:r>
          </w:p>
        </w:tc>
        <w:tc>
          <w:tcPr>
            <w:tcW w:w="2503" w:type="dxa"/>
          </w:tcPr>
          <w:p w:rsidR="00841E44" w:rsidRPr="006A2DF8" w:rsidRDefault="00841E44" w:rsidP="00C2223E">
            <w:r w:rsidRPr="006A2DF8">
              <w:rPr>
                <w:bCs/>
                <w:szCs w:val="28"/>
              </w:rPr>
              <w:t>Математика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132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136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136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136</w:t>
            </w:r>
          </w:p>
        </w:tc>
      </w:tr>
      <w:tr w:rsidR="00841E44" w:rsidRPr="006A2DF8" w:rsidTr="00C2223E">
        <w:trPr>
          <w:trHeight w:val="833"/>
        </w:trPr>
        <w:tc>
          <w:tcPr>
            <w:tcW w:w="2738" w:type="dxa"/>
            <w:vAlign w:val="center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 xml:space="preserve">Обществознание и естествознание </w:t>
            </w:r>
          </w:p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>(Окружающий мир)</w:t>
            </w:r>
          </w:p>
        </w:tc>
        <w:tc>
          <w:tcPr>
            <w:tcW w:w="2503" w:type="dxa"/>
          </w:tcPr>
          <w:p w:rsidR="00841E44" w:rsidRPr="006A2DF8" w:rsidRDefault="00841E44" w:rsidP="00C2223E">
            <w:r w:rsidRPr="006A2DF8">
              <w:rPr>
                <w:bCs/>
                <w:szCs w:val="28"/>
              </w:rPr>
              <w:t>Окружающий мир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66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68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68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68</w:t>
            </w:r>
          </w:p>
        </w:tc>
      </w:tr>
      <w:tr w:rsidR="00841E44" w:rsidRPr="006A2DF8" w:rsidTr="00C2223E">
        <w:trPr>
          <w:trHeight w:val="1111"/>
        </w:trPr>
        <w:tc>
          <w:tcPr>
            <w:tcW w:w="2738" w:type="dxa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03" w:type="dxa"/>
          </w:tcPr>
          <w:p w:rsidR="00841E44" w:rsidRPr="006A2DF8" w:rsidRDefault="00841E44" w:rsidP="00C2223E">
            <w:r w:rsidRPr="006A2DF8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-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-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-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</w:tr>
      <w:tr w:rsidR="00841E44" w:rsidRPr="006A2DF8" w:rsidTr="00C2223E">
        <w:trPr>
          <w:trHeight w:val="556"/>
        </w:trPr>
        <w:tc>
          <w:tcPr>
            <w:tcW w:w="2738" w:type="dxa"/>
            <w:vMerge w:val="restart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 xml:space="preserve">Искусство               </w:t>
            </w:r>
          </w:p>
        </w:tc>
        <w:tc>
          <w:tcPr>
            <w:tcW w:w="2503" w:type="dxa"/>
          </w:tcPr>
          <w:p w:rsidR="00841E44" w:rsidRPr="006A2DF8" w:rsidRDefault="00841E44" w:rsidP="00C2223E">
            <w:r w:rsidRPr="006A2DF8">
              <w:rPr>
                <w:bCs/>
                <w:szCs w:val="28"/>
              </w:rPr>
              <w:t>Изобразительное искусство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33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</w:tr>
      <w:tr w:rsidR="00841E44" w:rsidRPr="006A2DF8" w:rsidTr="00C2223E">
        <w:trPr>
          <w:trHeight w:val="145"/>
        </w:trPr>
        <w:tc>
          <w:tcPr>
            <w:tcW w:w="2738" w:type="dxa"/>
            <w:vMerge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</w:p>
        </w:tc>
        <w:tc>
          <w:tcPr>
            <w:tcW w:w="2503" w:type="dxa"/>
          </w:tcPr>
          <w:p w:rsidR="00841E44" w:rsidRPr="006A2DF8" w:rsidRDefault="00841E44" w:rsidP="00C2223E">
            <w:r w:rsidRPr="006A2DF8">
              <w:t>Музыка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33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</w:tr>
      <w:tr w:rsidR="00841E44" w:rsidRPr="006A2DF8" w:rsidTr="00C2223E">
        <w:trPr>
          <w:trHeight w:val="277"/>
        </w:trPr>
        <w:tc>
          <w:tcPr>
            <w:tcW w:w="2738" w:type="dxa"/>
            <w:vAlign w:val="center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>Технология</w:t>
            </w:r>
          </w:p>
        </w:tc>
        <w:tc>
          <w:tcPr>
            <w:tcW w:w="2503" w:type="dxa"/>
          </w:tcPr>
          <w:p w:rsidR="00841E44" w:rsidRPr="006A2DF8" w:rsidRDefault="00841E44" w:rsidP="00C2223E">
            <w:r w:rsidRPr="006A2DF8">
              <w:rPr>
                <w:bCs/>
                <w:szCs w:val="28"/>
              </w:rPr>
              <w:t>Технология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33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34</w:t>
            </w:r>
          </w:p>
        </w:tc>
      </w:tr>
      <w:tr w:rsidR="00841E44" w:rsidRPr="006A2DF8" w:rsidTr="00C2223E">
        <w:trPr>
          <w:trHeight w:val="556"/>
        </w:trPr>
        <w:tc>
          <w:tcPr>
            <w:tcW w:w="2738" w:type="dxa"/>
            <w:vAlign w:val="bottom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2503" w:type="dxa"/>
          </w:tcPr>
          <w:p w:rsidR="00841E44" w:rsidRPr="006A2DF8" w:rsidRDefault="00841E44" w:rsidP="00C2223E">
            <w:r w:rsidRPr="006A2DF8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99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102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102</w:t>
            </w:r>
          </w:p>
        </w:tc>
        <w:tc>
          <w:tcPr>
            <w:tcW w:w="1169" w:type="dxa"/>
          </w:tcPr>
          <w:p w:rsidR="00841E44" w:rsidRPr="006A2DF8" w:rsidRDefault="00172062" w:rsidP="00C2223E">
            <w:pPr>
              <w:jc w:val="center"/>
            </w:pPr>
            <w:r>
              <w:t>68</w:t>
            </w:r>
          </w:p>
        </w:tc>
      </w:tr>
      <w:tr w:rsidR="00841E44" w:rsidRPr="006A2DF8" w:rsidTr="00C2223E">
        <w:trPr>
          <w:trHeight w:val="277"/>
        </w:trPr>
        <w:tc>
          <w:tcPr>
            <w:tcW w:w="5241" w:type="dxa"/>
            <w:gridSpan w:val="2"/>
            <w:vAlign w:val="bottom"/>
          </w:tcPr>
          <w:p w:rsidR="00841E44" w:rsidRPr="006A2DF8" w:rsidRDefault="00841E44" w:rsidP="00C2223E">
            <w:pPr>
              <w:rPr>
                <w:bCs/>
                <w:szCs w:val="28"/>
              </w:rPr>
            </w:pPr>
            <w:r w:rsidRPr="006A2DF8">
              <w:rPr>
                <w:bCs/>
                <w:szCs w:val="28"/>
              </w:rPr>
              <w:t>ИТОГО: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6</w:t>
            </w:r>
            <w:r w:rsidR="00AB50CA">
              <w:t>94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7</w:t>
            </w:r>
            <w:r>
              <w:t>82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  <w:r w:rsidRPr="006A2DF8">
              <w:t>7</w:t>
            </w:r>
            <w:r w:rsidR="003048B4">
              <w:t>82</w:t>
            </w:r>
          </w:p>
        </w:tc>
        <w:tc>
          <w:tcPr>
            <w:tcW w:w="1169" w:type="dxa"/>
          </w:tcPr>
          <w:p w:rsidR="00841E44" w:rsidRPr="006A2DF8" w:rsidRDefault="00172062" w:rsidP="00C2223E">
            <w:pPr>
              <w:jc w:val="center"/>
            </w:pPr>
            <w:r>
              <w:t>782</w:t>
            </w:r>
          </w:p>
        </w:tc>
      </w:tr>
      <w:tr w:rsidR="00DF2CB0" w:rsidRPr="006A2DF8" w:rsidTr="00375E51">
        <w:trPr>
          <w:trHeight w:val="277"/>
        </w:trPr>
        <w:tc>
          <w:tcPr>
            <w:tcW w:w="9917" w:type="dxa"/>
            <w:gridSpan w:val="6"/>
            <w:vAlign w:val="bottom"/>
          </w:tcPr>
          <w:p w:rsidR="00DF2CB0" w:rsidRDefault="00DF2CB0" w:rsidP="00C2223E">
            <w:pPr>
              <w:jc w:val="center"/>
            </w:pPr>
            <w:r w:rsidRPr="00DF2CB0">
              <w:rPr>
                <w:b/>
                <w:iCs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841E44" w:rsidRPr="006A2DF8" w:rsidTr="00C2223E">
        <w:trPr>
          <w:trHeight w:val="277"/>
        </w:trPr>
        <w:tc>
          <w:tcPr>
            <w:tcW w:w="5241" w:type="dxa"/>
            <w:gridSpan w:val="2"/>
            <w:vAlign w:val="bottom"/>
          </w:tcPr>
          <w:p w:rsidR="00841E44" w:rsidRPr="006A2DF8" w:rsidRDefault="00B020D2" w:rsidP="00C222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Математическая грамотность</w:t>
            </w:r>
          </w:p>
        </w:tc>
        <w:tc>
          <w:tcPr>
            <w:tcW w:w="1169" w:type="dxa"/>
          </w:tcPr>
          <w:p w:rsidR="00841E44" w:rsidRPr="006A2DF8" w:rsidRDefault="00841E44" w:rsidP="00C2223E">
            <w:pPr>
              <w:jc w:val="center"/>
            </w:pPr>
          </w:p>
        </w:tc>
        <w:tc>
          <w:tcPr>
            <w:tcW w:w="1169" w:type="dxa"/>
          </w:tcPr>
          <w:p w:rsidR="00841E44" w:rsidRPr="00182009" w:rsidRDefault="00841E44" w:rsidP="00C2223E">
            <w:pPr>
              <w:jc w:val="center"/>
            </w:pPr>
          </w:p>
        </w:tc>
        <w:tc>
          <w:tcPr>
            <w:tcW w:w="1169" w:type="dxa"/>
          </w:tcPr>
          <w:p w:rsidR="00841E44" w:rsidRPr="00182009" w:rsidRDefault="00841E44" w:rsidP="00C2223E">
            <w:pPr>
              <w:jc w:val="center"/>
            </w:pPr>
          </w:p>
        </w:tc>
        <w:tc>
          <w:tcPr>
            <w:tcW w:w="1169" w:type="dxa"/>
          </w:tcPr>
          <w:p w:rsidR="00841E44" w:rsidRPr="00182009" w:rsidRDefault="00841E44" w:rsidP="003048B4">
            <w:pPr>
              <w:jc w:val="center"/>
            </w:pPr>
          </w:p>
        </w:tc>
      </w:tr>
      <w:tr w:rsidR="00841E44" w:rsidRPr="006A2DF8" w:rsidTr="00C2223E">
        <w:trPr>
          <w:trHeight w:val="265"/>
        </w:trPr>
        <w:tc>
          <w:tcPr>
            <w:tcW w:w="5241" w:type="dxa"/>
            <w:gridSpan w:val="2"/>
            <w:shd w:val="clear" w:color="auto" w:fill="auto"/>
            <w:vAlign w:val="bottom"/>
          </w:tcPr>
          <w:p w:rsidR="00841E44" w:rsidRPr="00483A82" w:rsidRDefault="00841E44" w:rsidP="00C2223E">
            <w:pPr>
              <w:rPr>
                <w:b/>
                <w:bCs/>
                <w:szCs w:val="28"/>
              </w:rPr>
            </w:pPr>
            <w:r w:rsidRPr="00483A82">
              <w:rPr>
                <w:b/>
                <w:bCs/>
                <w:szCs w:val="28"/>
              </w:rPr>
              <w:t>ИТОГО часов формируемой части</w:t>
            </w:r>
          </w:p>
        </w:tc>
        <w:tc>
          <w:tcPr>
            <w:tcW w:w="1169" w:type="dxa"/>
            <w:shd w:val="clear" w:color="auto" w:fill="auto"/>
          </w:tcPr>
          <w:p w:rsidR="00841E44" w:rsidRPr="00483A82" w:rsidRDefault="00841E44" w:rsidP="00C2223E">
            <w:pPr>
              <w:jc w:val="center"/>
              <w:rPr>
                <w:b/>
              </w:rPr>
            </w:pPr>
            <w:r w:rsidRPr="00483A82">
              <w:rPr>
                <w:b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841E44" w:rsidRPr="00483A82" w:rsidRDefault="00841E44" w:rsidP="00C2223E">
            <w:pPr>
              <w:rPr>
                <w:b/>
              </w:rPr>
            </w:pPr>
            <w:r w:rsidRPr="00483A82">
              <w:rPr>
                <w:b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841E44" w:rsidRPr="00483A82" w:rsidRDefault="0005524A" w:rsidP="00C2223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9" w:type="dxa"/>
            <w:shd w:val="clear" w:color="auto" w:fill="auto"/>
          </w:tcPr>
          <w:p w:rsidR="00841E44" w:rsidRPr="00483A82" w:rsidRDefault="00841E44" w:rsidP="00C2223E">
            <w:pPr>
              <w:jc w:val="center"/>
              <w:rPr>
                <w:b/>
              </w:rPr>
            </w:pPr>
          </w:p>
        </w:tc>
      </w:tr>
      <w:tr w:rsidR="00841E44" w:rsidRPr="006A2DF8" w:rsidTr="00C2223E">
        <w:trPr>
          <w:trHeight w:val="277"/>
        </w:trPr>
        <w:tc>
          <w:tcPr>
            <w:tcW w:w="5241" w:type="dxa"/>
            <w:gridSpan w:val="2"/>
            <w:shd w:val="clear" w:color="auto" w:fill="auto"/>
            <w:vAlign w:val="bottom"/>
          </w:tcPr>
          <w:p w:rsidR="00841E44" w:rsidRPr="00483A82" w:rsidRDefault="00841E44" w:rsidP="00C2223E">
            <w:pPr>
              <w:rPr>
                <w:b/>
                <w:bCs/>
                <w:szCs w:val="28"/>
              </w:rPr>
            </w:pPr>
            <w:r w:rsidRPr="00483A82">
              <w:rPr>
                <w:b/>
                <w:bCs/>
                <w:szCs w:val="28"/>
              </w:rPr>
              <w:t>Всего часов УП</w:t>
            </w:r>
          </w:p>
        </w:tc>
        <w:tc>
          <w:tcPr>
            <w:tcW w:w="1169" w:type="dxa"/>
            <w:shd w:val="clear" w:color="auto" w:fill="auto"/>
          </w:tcPr>
          <w:p w:rsidR="00841E44" w:rsidRPr="00483A82" w:rsidRDefault="00AB50CA" w:rsidP="00C2223E">
            <w:pPr>
              <w:rPr>
                <w:b/>
              </w:rPr>
            </w:pPr>
            <w:r w:rsidRPr="00483A82">
              <w:rPr>
                <w:b/>
              </w:rPr>
              <w:t xml:space="preserve">   694</w:t>
            </w:r>
          </w:p>
        </w:tc>
        <w:tc>
          <w:tcPr>
            <w:tcW w:w="1169" w:type="dxa"/>
            <w:shd w:val="clear" w:color="auto" w:fill="auto"/>
          </w:tcPr>
          <w:p w:rsidR="00841E44" w:rsidRPr="00483A82" w:rsidRDefault="00841E44" w:rsidP="00C2223E">
            <w:pPr>
              <w:rPr>
                <w:b/>
              </w:rPr>
            </w:pPr>
            <w:r w:rsidRPr="00483A82">
              <w:rPr>
                <w:b/>
              </w:rPr>
              <w:t xml:space="preserve">   782</w:t>
            </w:r>
          </w:p>
        </w:tc>
        <w:tc>
          <w:tcPr>
            <w:tcW w:w="1169" w:type="dxa"/>
            <w:shd w:val="clear" w:color="auto" w:fill="auto"/>
          </w:tcPr>
          <w:p w:rsidR="00841E44" w:rsidRPr="00483A82" w:rsidRDefault="00841E44" w:rsidP="00C2223E">
            <w:pPr>
              <w:jc w:val="center"/>
              <w:rPr>
                <w:b/>
              </w:rPr>
            </w:pPr>
            <w:r w:rsidRPr="00483A82">
              <w:rPr>
                <w:b/>
              </w:rPr>
              <w:t>782</w:t>
            </w:r>
          </w:p>
        </w:tc>
        <w:tc>
          <w:tcPr>
            <w:tcW w:w="1169" w:type="dxa"/>
            <w:shd w:val="clear" w:color="auto" w:fill="auto"/>
          </w:tcPr>
          <w:p w:rsidR="00841E44" w:rsidRPr="00483A82" w:rsidRDefault="00172062" w:rsidP="00C2223E">
            <w:pPr>
              <w:jc w:val="center"/>
              <w:rPr>
                <w:b/>
              </w:rPr>
            </w:pPr>
            <w:r>
              <w:rPr>
                <w:b/>
              </w:rPr>
              <w:t>782</w:t>
            </w:r>
          </w:p>
        </w:tc>
      </w:tr>
    </w:tbl>
    <w:p w:rsidR="00841E44" w:rsidRDefault="00841E44" w:rsidP="00841E44">
      <w:pPr>
        <w:rPr>
          <w:b/>
        </w:rPr>
      </w:pPr>
    </w:p>
    <w:p w:rsidR="00DC1C58" w:rsidRDefault="00DC1C58" w:rsidP="00841E44">
      <w:pPr>
        <w:jc w:val="center"/>
      </w:pPr>
    </w:p>
    <w:p w:rsidR="00841E44" w:rsidRDefault="00841E44" w:rsidP="00841E44">
      <w:pPr>
        <w:jc w:val="center"/>
      </w:pPr>
    </w:p>
    <w:p w:rsidR="00841E44" w:rsidRPr="00A93A7E" w:rsidRDefault="00841E44" w:rsidP="00841E44">
      <w:pPr>
        <w:jc w:val="center"/>
      </w:pPr>
      <w:r w:rsidRPr="00A93A7E">
        <w:t>Учебный план начального общего образования</w:t>
      </w:r>
    </w:p>
    <w:p w:rsidR="00841E44" w:rsidRPr="00A93A7E" w:rsidRDefault="00841E44" w:rsidP="00841E44">
      <w:pPr>
        <w:jc w:val="center"/>
      </w:pPr>
      <w:r w:rsidRPr="00A93A7E">
        <w:t>МБОУ «Михайловская средняя общеобразовательная школа</w:t>
      </w:r>
    </w:p>
    <w:p w:rsidR="00841E44" w:rsidRDefault="00841E44" w:rsidP="00841E44">
      <w:pPr>
        <w:jc w:val="center"/>
      </w:pPr>
      <w:r w:rsidRPr="00A93A7E">
        <w:t xml:space="preserve"> имени ГСС </w:t>
      </w:r>
      <w:proofErr w:type="spellStart"/>
      <w:r w:rsidRPr="00A93A7E">
        <w:t>А.К.Скрылёва</w:t>
      </w:r>
      <w:proofErr w:type="spellEnd"/>
      <w:r w:rsidRPr="00A93A7E">
        <w:t xml:space="preserve">» </w:t>
      </w:r>
    </w:p>
    <w:p w:rsidR="00841E44" w:rsidRPr="00A93A7E" w:rsidRDefault="00841E44" w:rsidP="00841E44">
      <w:pPr>
        <w:jc w:val="center"/>
      </w:pPr>
      <w:r w:rsidRPr="00A93A7E">
        <w:t>на 20</w:t>
      </w:r>
      <w:r w:rsidR="00A52007">
        <w:t>22-2023</w:t>
      </w:r>
      <w:r w:rsidRPr="00A93A7E">
        <w:t xml:space="preserve"> учебный год</w:t>
      </w:r>
    </w:p>
    <w:p w:rsidR="00841E44" w:rsidRPr="00A93A7E" w:rsidRDefault="00841E44" w:rsidP="00841E44">
      <w:pPr>
        <w:jc w:val="center"/>
        <w:rPr>
          <w:b/>
        </w:rPr>
      </w:pPr>
      <w:r w:rsidRPr="00A93A7E">
        <w:t xml:space="preserve"> (недельный)</w:t>
      </w:r>
    </w:p>
    <w:tbl>
      <w:tblPr>
        <w:tblW w:w="99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348"/>
        <w:gridCol w:w="2231"/>
        <w:gridCol w:w="833"/>
        <w:gridCol w:w="833"/>
        <w:gridCol w:w="830"/>
        <w:gridCol w:w="831"/>
        <w:gridCol w:w="1978"/>
        <w:gridCol w:w="61"/>
      </w:tblGrid>
      <w:tr w:rsidR="00841E44" w:rsidRPr="0072535C" w:rsidTr="00C2223E">
        <w:trPr>
          <w:trHeight w:val="145"/>
        </w:trPr>
        <w:tc>
          <w:tcPr>
            <w:tcW w:w="2387" w:type="dxa"/>
            <w:gridSpan w:val="2"/>
            <w:vMerge w:val="restart"/>
          </w:tcPr>
          <w:p w:rsidR="00841E44" w:rsidRPr="0072535C" w:rsidRDefault="00841E44" w:rsidP="00C2223E">
            <w:pPr>
              <w:jc w:val="center"/>
              <w:rPr>
                <w:szCs w:val="28"/>
              </w:rPr>
            </w:pPr>
            <w:r w:rsidRPr="0072535C">
              <w:rPr>
                <w:szCs w:val="28"/>
              </w:rPr>
              <w:t>Образовательные области</w:t>
            </w:r>
          </w:p>
          <w:p w:rsidR="00841E44" w:rsidRPr="0072535C" w:rsidRDefault="00841E44" w:rsidP="00C2223E"/>
        </w:tc>
        <w:tc>
          <w:tcPr>
            <w:tcW w:w="2231" w:type="dxa"/>
            <w:vMerge w:val="restart"/>
          </w:tcPr>
          <w:p w:rsidR="00841E44" w:rsidRPr="0072535C" w:rsidRDefault="00841E44" w:rsidP="00C2223E">
            <w:pPr>
              <w:jc w:val="center"/>
              <w:rPr>
                <w:szCs w:val="28"/>
              </w:rPr>
            </w:pPr>
            <w:r w:rsidRPr="0072535C">
              <w:rPr>
                <w:szCs w:val="28"/>
              </w:rPr>
              <w:t>Учебные предметы</w:t>
            </w:r>
          </w:p>
          <w:p w:rsidR="00841E44" w:rsidRPr="0072535C" w:rsidRDefault="00841E44" w:rsidP="00C2223E"/>
        </w:tc>
        <w:tc>
          <w:tcPr>
            <w:tcW w:w="3327" w:type="dxa"/>
            <w:gridSpan w:val="4"/>
          </w:tcPr>
          <w:p w:rsidR="00841E44" w:rsidRPr="0072535C" w:rsidRDefault="00841E44" w:rsidP="00C2223E">
            <w:pPr>
              <w:jc w:val="center"/>
            </w:pPr>
            <w:r w:rsidRPr="0072535C">
              <w:t>Классы</w:t>
            </w:r>
          </w:p>
        </w:tc>
        <w:tc>
          <w:tcPr>
            <w:tcW w:w="2039" w:type="dxa"/>
            <w:gridSpan w:val="2"/>
            <w:vMerge w:val="restart"/>
          </w:tcPr>
          <w:p w:rsidR="00841E44" w:rsidRPr="0072535C" w:rsidRDefault="00841E44" w:rsidP="00C2223E">
            <w:pPr>
              <w:jc w:val="center"/>
            </w:pPr>
            <w:r>
              <w:t>Форма промежуточной аттестации</w:t>
            </w:r>
          </w:p>
        </w:tc>
      </w:tr>
      <w:tr w:rsidR="00841E44" w:rsidRPr="0072535C" w:rsidTr="00A52007">
        <w:trPr>
          <w:trHeight w:val="145"/>
        </w:trPr>
        <w:tc>
          <w:tcPr>
            <w:tcW w:w="2387" w:type="dxa"/>
            <w:gridSpan w:val="2"/>
            <w:vMerge/>
          </w:tcPr>
          <w:p w:rsidR="00841E44" w:rsidRPr="0072535C" w:rsidRDefault="00841E44" w:rsidP="00C2223E"/>
        </w:tc>
        <w:tc>
          <w:tcPr>
            <w:tcW w:w="2231" w:type="dxa"/>
            <w:vMerge/>
          </w:tcPr>
          <w:p w:rsidR="00841E44" w:rsidRPr="0072535C" w:rsidRDefault="00841E44" w:rsidP="00C2223E"/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3" w:type="dxa"/>
            <w:shd w:val="clear" w:color="auto" w:fill="FFFF00"/>
          </w:tcPr>
          <w:p w:rsidR="00841E44" w:rsidRPr="0072535C" w:rsidRDefault="00841E44" w:rsidP="00C2223E">
            <w:pPr>
              <w:jc w:val="center"/>
            </w:pPr>
            <w:r w:rsidRPr="0072535C">
              <w:t>2</w:t>
            </w:r>
          </w:p>
        </w:tc>
        <w:tc>
          <w:tcPr>
            <w:tcW w:w="830" w:type="dxa"/>
            <w:shd w:val="clear" w:color="auto" w:fill="FFFF00"/>
          </w:tcPr>
          <w:p w:rsidR="00841E44" w:rsidRPr="0072535C" w:rsidRDefault="00841E44" w:rsidP="00C2223E">
            <w:pPr>
              <w:jc w:val="center"/>
            </w:pPr>
            <w:r w:rsidRPr="0072535C">
              <w:t>3</w:t>
            </w:r>
          </w:p>
        </w:tc>
        <w:tc>
          <w:tcPr>
            <w:tcW w:w="831" w:type="dxa"/>
            <w:shd w:val="clear" w:color="auto" w:fill="FFFF00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2039" w:type="dxa"/>
            <w:gridSpan w:val="2"/>
            <w:vMerge/>
          </w:tcPr>
          <w:p w:rsidR="00841E44" w:rsidRPr="0072535C" w:rsidRDefault="00841E44" w:rsidP="00C2223E"/>
        </w:tc>
      </w:tr>
      <w:tr w:rsidR="00841E44" w:rsidRPr="0072535C" w:rsidTr="00C2223E">
        <w:trPr>
          <w:gridAfter w:val="8"/>
          <w:wAfter w:w="7945" w:type="dxa"/>
          <w:trHeight w:val="265"/>
        </w:trPr>
        <w:tc>
          <w:tcPr>
            <w:tcW w:w="2039" w:type="dxa"/>
          </w:tcPr>
          <w:p w:rsidR="00841E44" w:rsidRPr="0072535C" w:rsidRDefault="00841E44" w:rsidP="00C2223E">
            <w:pPr>
              <w:jc w:val="center"/>
              <w:rPr>
                <w:iCs/>
                <w:szCs w:val="28"/>
              </w:rPr>
            </w:pPr>
          </w:p>
        </w:tc>
      </w:tr>
      <w:tr w:rsidR="00841E44" w:rsidRPr="0072535C" w:rsidTr="00C2223E">
        <w:trPr>
          <w:trHeight w:val="556"/>
        </w:trPr>
        <w:tc>
          <w:tcPr>
            <w:tcW w:w="2387" w:type="dxa"/>
            <w:gridSpan w:val="2"/>
            <w:vMerge w:val="restart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t>Русский язык и литературное чтение</w:t>
            </w:r>
          </w:p>
        </w:tc>
        <w:tc>
          <w:tcPr>
            <w:tcW w:w="2231" w:type="dxa"/>
            <w:vAlign w:val="bottom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>Русский язык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831" w:type="dxa"/>
          </w:tcPr>
          <w:p w:rsidR="00841E44" w:rsidRPr="0072535C" w:rsidRDefault="00172062" w:rsidP="00C2223E">
            <w:pPr>
              <w:jc w:val="center"/>
            </w:pPr>
            <w:r>
              <w:t>4</w:t>
            </w:r>
          </w:p>
        </w:tc>
        <w:tc>
          <w:tcPr>
            <w:tcW w:w="2039" w:type="dxa"/>
            <w:gridSpan w:val="2"/>
          </w:tcPr>
          <w:p w:rsidR="00841E44" w:rsidRDefault="00841E44" w:rsidP="00C2223E">
            <w:pPr>
              <w:jc w:val="center"/>
            </w:pPr>
            <w:r>
              <w:t>Контрольный диктант</w:t>
            </w:r>
          </w:p>
        </w:tc>
      </w:tr>
      <w:tr w:rsidR="00841E44" w:rsidRPr="0072535C" w:rsidTr="00C2223E">
        <w:trPr>
          <w:trHeight w:val="145"/>
        </w:trPr>
        <w:tc>
          <w:tcPr>
            <w:tcW w:w="2387" w:type="dxa"/>
            <w:gridSpan w:val="2"/>
            <w:vMerge/>
            <w:vAlign w:val="center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</w:p>
        </w:tc>
        <w:tc>
          <w:tcPr>
            <w:tcW w:w="2231" w:type="dxa"/>
            <w:vAlign w:val="bottom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>Литературное чтение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>
              <w:t>4</w:t>
            </w:r>
          </w:p>
        </w:tc>
        <w:tc>
          <w:tcPr>
            <w:tcW w:w="2039" w:type="dxa"/>
            <w:gridSpan w:val="2"/>
          </w:tcPr>
          <w:p w:rsidR="00841E44" w:rsidRPr="0072535C" w:rsidRDefault="00841E44" w:rsidP="00C2223E">
            <w:pPr>
              <w:jc w:val="center"/>
            </w:pPr>
            <w:r>
              <w:t>тест</w:t>
            </w:r>
          </w:p>
        </w:tc>
      </w:tr>
      <w:tr w:rsidR="00841E44" w:rsidRPr="0072535C" w:rsidTr="00C2223E">
        <w:trPr>
          <w:trHeight w:val="278"/>
        </w:trPr>
        <w:tc>
          <w:tcPr>
            <w:tcW w:w="2387" w:type="dxa"/>
            <w:gridSpan w:val="2"/>
            <w:vMerge w:val="restart"/>
            <w:vAlign w:val="center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231" w:type="dxa"/>
            <w:vAlign w:val="bottom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Родной язык (русский)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>
              <w:t>0,5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>
              <w:t>0,5</w:t>
            </w:r>
          </w:p>
        </w:tc>
        <w:tc>
          <w:tcPr>
            <w:tcW w:w="830" w:type="dxa"/>
          </w:tcPr>
          <w:p w:rsidR="00841E44" w:rsidRPr="005E70BC" w:rsidRDefault="0056420E" w:rsidP="00C2223E">
            <w:pPr>
              <w:jc w:val="center"/>
            </w:pPr>
            <w:r w:rsidRPr="005E70BC">
              <w:t>0,5</w:t>
            </w:r>
          </w:p>
          <w:p w:rsidR="0056420E" w:rsidRPr="005E70BC" w:rsidRDefault="0056420E" w:rsidP="0056420E"/>
        </w:tc>
        <w:tc>
          <w:tcPr>
            <w:tcW w:w="831" w:type="dxa"/>
          </w:tcPr>
          <w:p w:rsidR="00841E44" w:rsidRDefault="00640FBA" w:rsidP="00C2223E">
            <w:pPr>
              <w:jc w:val="center"/>
            </w:pPr>
            <w:r>
              <w:t>0,5</w:t>
            </w:r>
          </w:p>
        </w:tc>
        <w:tc>
          <w:tcPr>
            <w:tcW w:w="2039" w:type="dxa"/>
            <w:gridSpan w:val="2"/>
          </w:tcPr>
          <w:p w:rsidR="00841E44" w:rsidRDefault="00841E44" w:rsidP="00C2223E">
            <w:pPr>
              <w:jc w:val="center"/>
            </w:pPr>
            <w:r>
              <w:t>тест</w:t>
            </w:r>
          </w:p>
        </w:tc>
      </w:tr>
      <w:tr w:rsidR="00841E44" w:rsidRPr="0072535C" w:rsidTr="00C2223E">
        <w:trPr>
          <w:trHeight w:val="145"/>
        </w:trPr>
        <w:tc>
          <w:tcPr>
            <w:tcW w:w="2387" w:type="dxa"/>
            <w:gridSpan w:val="2"/>
            <w:vMerge/>
            <w:vAlign w:val="center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</w:p>
        </w:tc>
        <w:tc>
          <w:tcPr>
            <w:tcW w:w="2231" w:type="dxa"/>
            <w:vAlign w:val="bottom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Литературное чтение на родном языке (русский)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>
              <w:t>0,5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>
              <w:t>0,5</w:t>
            </w:r>
          </w:p>
        </w:tc>
        <w:tc>
          <w:tcPr>
            <w:tcW w:w="830" w:type="dxa"/>
          </w:tcPr>
          <w:p w:rsidR="00841E44" w:rsidRPr="005E70BC" w:rsidRDefault="0056420E" w:rsidP="00C2223E">
            <w:pPr>
              <w:jc w:val="center"/>
            </w:pPr>
            <w:r w:rsidRPr="005E70BC">
              <w:t>0,5</w:t>
            </w:r>
          </w:p>
        </w:tc>
        <w:tc>
          <w:tcPr>
            <w:tcW w:w="831" w:type="dxa"/>
          </w:tcPr>
          <w:p w:rsidR="00841E44" w:rsidRDefault="00640FBA" w:rsidP="00C2223E">
            <w:pPr>
              <w:jc w:val="center"/>
            </w:pPr>
            <w:r>
              <w:t>0,5</w:t>
            </w:r>
          </w:p>
        </w:tc>
        <w:tc>
          <w:tcPr>
            <w:tcW w:w="2039" w:type="dxa"/>
            <w:gridSpan w:val="2"/>
          </w:tcPr>
          <w:p w:rsidR="00841E44" w:rsidRDefault="00841E44" w:rsidP="00C2223E">
            <w:pPr>
              <w:jc w:val="center"/>
            </w:pPr>
            <w:r>
              <w:t>тест</w:t>
            </w:r>
          </w:p>
        </w:tc>
      </w:tr>
      <w:tr w:rsidR="00841E44" w:rsidRPr="0072535C" w:rsidTr="00C2223E">
        <w:trPr>
          <w:trHeight w:val="556"/>
        </w:trPr>
        <w:tc>
          <w:tcPr>
            <w:tcW w:w="2387" w:type="dxa"/>
            <w:gridSpan w:val="2"/>
            <w:vAlign w:val="center"/>
          </w:tcPr>
          <w:p w:rsidR="00841E44" w:rsidRPr="0072535C" w:rsidRDefault="00841E44" w:rsidP="00C2223E">
            <w:r w:rsidRPr="0072535C">
              <w:t>Иностранный язык</w:t>
            </w:r>
          </w:p>
        </w:tc>
        <w:tc>
          <w:tcPr>
            <w:tcW w:w="2231" w:type="dxa"/>
            <w:vAlign w:val="bottom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>Иностранный язык</w:t>
            </w:r>
            <w:r>
              <w:rPr>
                <w:bCs/>
                <w:szCs w:val="28"/>
              </w:rPr>
              <w:t xml:space="preserve"> (английский)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-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2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2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 w:rsidRPr="0072535C">
              <w:t>2</w:t>
            </w:r>
          </w:p>
        </w:tc>
        <w:tc>
          <w:tcPr>
            <w:tcW w:w="2039" w:type="dxa"/>
            <w:gridSpan w:val="2"/>
          </w:tcPr>
          <w:p w:rsidR="00841E44" w:rsidRPr="0072535C" w:rsidRDefault="00841E44" w:rsidP="00C2223E">
            <w:pPr>
              <w:jc w:val="center"/>
            </w:pPr>
            <w:r>
              <w:t>Контрольная работа</w:t>
            </w:r>
          </w:p>
        </w:tc>
      </w:tr>
      <w:tr w:rsidR="00841E44" w:rsidRPr="0072535C" w:rsidTr="00C2223E">
        <w:trPr>
          <w:trHeight w:val="556"/>
        </w:trPr>
        <w:tc>
          <w:tcPr>
            <w:tcW w:w="2387" w:type="dxa"/>
            <w:gridSpan w:val="2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>Математика и информатика</w:t>
            </w:r>
          </w:p>
        </w:tc>
        <w:tc>
          <w:tcPr>
            <w:tcW w:w="2231" w:type="dxa"/>
          </w:tcPr>
          <w:p w:rsidR="00841E44" w:rsidRPr="0072535C" w:rsidRDefault="00841E44" w:rsidP="00C2223E">
            <w:r w:rsidRPr="0072535C">
              <w:rPr>
                <w:bCs/>
                <w:szCs w:val="28"/>
              </w:rPr>
              <w:t>Математика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 w:rsidRPr="0072535C">
              <w:t>4</w:t>
            </w:r>
          </w:p>
        </w:tc>
        <w:tc>
          <w:tcPr>
            <w:tcW w:w="2039" w:type="dxa"/>
            <w:gridSpan w:val="2"/>
          </w:tcPr>
          <w:p w:rsidR="00841E44" w:rsidRPr="0072535C" w:rsidRDefault="00841E44" w:rsidP="00C2223E">
            <w:pPr>
              <w:jc w:val="center"/>
            </w:pPr>
            <w:r>
              <w:t>Контрольная работа</w:t>
            </w:r>
          </w:p>
        </w:tc>
      </w:tr>
      <w:tr w:rsidR="00841E44" w:rsidRPr="0072535C" w:rsidTr="00C2223E">
        <w:trPr>
          <w:trHeight w:val="1112"/>
        </w:trPr>
        <w:tc>
          <w:tcPr>
            <w:tcW w:w="2387" w:type="dxa"/>
            <w:gridSpan w:val="2"/>
            <w:vAlign w:val="center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 xml:space="preserve">Обществознание и естествознание </w:t>
            </w:r>
          </w:p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>(Окружающий мир)</w:t>
            </w:r>
          </w:p>
        </w:tc>
        <w:tc>
          <w:tcPr>
            <w:tcW w:w="2231" w:type="dxa"/>
          </w:tcPr>
          <w:p w:rsidR="00841E44" w:rsidRPr="0072535C" w:rsidRDefault="00841E44" w:rsidP="00C2223E">
            <w:r w:rsidRPr="0072535C">
              <w:rPr>
                <w:bCs/>
                <w:szCs w:val="28"/>
              </w:rPr>
              <w:t>Окружающий мир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2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2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2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 w:rsidRPr="0072535C">
              <w:t>2</w:t>
            </w:r>
          </w:p>
        </w:tc>
        <w:tc>
          <w:tcPr>
            <w:tcW w:w="2039" w:type="dxa"/>
            <w:gridSpan w:val="2"/>
          </w:tcPr>
          <w:p w:rsidR="00841E44" w:rsidRPr="0072535C" w:rsidRDefault="00841E44" w:rsidP="00C2223E">
            <w:pPr>
              <w:jc w:val="center"/>
            </w:pPr>
            <w:r>
              <w:t>Творческая работа</w:t>
            </w:r>
          </w:p>
        </w:tc>
      </w:tr>
      <w:tr w:rsidR="00841E44" w:rsidRPr="0072535C" w:rsidTr="00C2223E">
        <w:trPr>
          <w:trHeight w:val="1112"/>
        </w:trPr>
        <w:tc>
          <w:tcPr>
            <w:tcW w:w="2387" w:type="dxa"/>
            <w:gridSpan w:val="2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231" w:type="dxa"/>
          </w:tcPr>
          <w:p w:rsidR="00841E44" w:rsidRPr="0072535C" w:rsidRDefault="00841E44" w:rsidP="00C2223E">
            <w:r w:rsidRPr="0072535C">
              <w:rPr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-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-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-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2039" w:type="dxa"/>
            <w:gridSpan w:val="2"/>
          </w:tcPr>
          <w:p w:rsidR="00841E44" w:rsidRPr="0072535C" w:rsidRDefault="00841E44" w:rsidP="00C2223E">
            <w:pPr>
              <w:jc w:val="center"/>
            </w:pPr>
            <w:r>
              <w:t>тест</w:t>
            </w:r>
          </w:p>
        </w:tc>
      </w:tr>
      <w:tr w:rsidR="00841E44" w:rsidRPr="0072535C" w:rsidTr="00C2223E">
        <w:trPr>
          <w:trHeight w:val="543"/>
        </w:trPr>
        <w:tc>
          <w:tcPr>
            <w:tcW w:w="2387" w:type="dxa"/>
            <w:gridSpan w:val="2"/>
            <w:vMerge w:val="restart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 xml:space="preserve">Искусство               </w:t>
            </w:r>
          </w:p>
        </w:tc>
        <w:tc>
          <w:tcPr>
            <w:tcW w:w="2231" w:type="dxa"/>
          </w:tcPr>
          <w:p w:rsidR="00841E44" w:rsidRPr="0072535C" w:rsidRDefault="00841E44" w:rsidP="00C2223E">
            <w:r w:rsidRPr="0072535C">
              <w:rPr>
                <w:bCs/>
                <w:szCs w:val="28"/>
              </w:rPr>
              <w:t>Изобразительное искусство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2039" w:type="dxa"/>
            <w:gridSpan w:val="2"/>
          </w:tcPr>
          <w:p w:rsidR="00841E44" w:rsidRPr="0072535C" w:rsidRDefault="00841E44" w:rsidP="00C2223E">
            <w:pPr>
              <w:jc w:val="center"/>
            </w:pPr>
            <w:r>
              <w:t>Творческая работа</w:t>
            </w:r>
          </w:p>
        </w:tc>
      </w:tr>
      <w:tr w:rsidR="00841E44" w:rsidRPr="0072535C" w:rsidTr="00C2223E">
        <w:trPr>
          <w:trHeight w:val="145"/>
        </w:trPr>
        <w:tc>
          <w:tcPr>
            <w:tcW w:w="2387" w:type="dxa"/>
            <w:gridSpan w:val="2"/>
            <w:vMerge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</w:p>
        </w:tc>
        <w:tc>
          <w:tcPr>
            <w:tcW w:w="2231" w:type="dxa"/>
          </w:tcPr>
          <w:p w:rsidR="00841E44" w:rsidRPr="0072535C" w:rsidRDefault="00841E44" w:rsidP="00C2223E">
            <w:r w:rsidRPr="0072535C">
              <w:t>Музыка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2039" w:type="dxa"/>
            <w:gridSpan w:val="2"/>
          </w:tcPr>
          <w:p w:rsidR="00841E44" w:rsidRPr="0072535C" w:rsidRDefault="00841E44" w:rsidP="00C2223E">
            <w:pPr>
              <w:jc w:val="center"/>
            </w:pPr>
            <w:r>
              <w:t>Творческая работа</w:t>
            </w:r>
          </w:p>
        </w:tc>
      </w:tr>
      <w:tr w:rsidR="00841E44" w:rsidRPr="0072535C" w:rsidTr="00C2223E">
        <w:trPr>
          <w:trHeight w:val="278"/>
        </w:trPr>
        <w:tc>
          <w:tcPr>
            <w:tcW w:w="2387" w:type="dxa"/>
            <w:gridSpan w:val="2"/>
            <w:vAlign w:val="center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>Технология</w:t>
            </w:r>
          </w:p>
        </w:tc>
        <w:tc>
          <w:tcPr>
            <w:tcW w:w="2231" w:type="dxa"/>
          </w:tcPr>
          <w:p w:rsidR="00841E44" w:rsidRPr="0072535C" w:rsidRDefault="00841E44" w:rsidP="00C2223E">
            <w:r w:rsidRPr="0072535C">
              <w:rPr>
                <w:bCs/>
                <w:szCs w:val="28"/>
              </w:rPr>
              <w:t>Технология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 w:rsidRPr="0072535C">
              <w:t>1</w:t>
            </w:r>
          </w:p>
        </w:tc>
        <w:tc>
          <w:tcPr>
            <w:tcW w:w="2039" w:type="dxa"/>
            <w:gridSpan w:val="2"/>
          </w:tcPr>
          <w:p w:rsidR="00841E44" w:rsidRPr="0072535C" w:rsidRDefault="003048B4" w:rsidP="00C2223E">
            <w:pPr>
              <w:jc w:val="center"/>
            </w:pPr>
            <w:r>
              <w:t>П</w:t>
            </w:r>
            <w:r w:rsidR="00841E44">
              <w:t>роект</w:t>
            </w:r>
          </w:p>
        </w:tc>
      </w:tr>
      <w:tr w:rsidR="00841E44" w:rsidRPr="0072535C" w:rsidTr="00C2223E">
        <w:trPr>
          <w:trHeight w:val="556"/>
        </w:trPr>
        <w:tc>
          <w:tcPr>
            <w:tcW w:w="2387" w:type="dxa"/>
            <w:gridSpan w:val="2"/>
            <w:vAlign w:val="bottom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2231" w:type="dxa"/>
          </w:tcPr>
          <w:p w:rsidR="00841E44" w:rsidRPr="0072535C" w:rsidRDefault="00841E44" w:rsidP="00C2223E">
            <w:r w:rsidRPr="0072535C">
              <w:rPr>
                <w:bCs/>
                <w:szCs w:val="28"/>
              </w:rPr>
              <w:t>Физическая культура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3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 w:rsidRPr="0072535C">
              <w:t>3</w:t>
            </w:r>
          </w:p>
        </w:tc>
        <w:tc>
          <w:tcPr>
            <w:tcW w:w="830" w:type="dxa"/>
          </w:tcPr>
          <w:p w:rsidR="00841E44" w:rsidRPr="0072535C" w:rsidRDefault="00841E44" w:rsidP="00C2223E">
            <w:pPr>
              <w:jc w:val="center"/>
            </w:pPr>
            <w:r w:rsidRPr="0072535C">
              <w:t>3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 w:rsidRPr="0072535C">
              <w:t>3</w:t>
            </w:r>
          </w:p>
        </w:tc>
        <w:tc>
          <w:tcPr>
            <w:tcW w:w="2039" w:type="dxa"/>
            <w:gridSpan w:val="2"/>
          </w:tcPr>
          <w:p w:rsidR="00841E44" w:rsidRPr="0072535C" w:rsidRDefault="00841E44" w:rsidP="00C2223E">
            <w:pPr>
              <w:jc w:val="center"/>
            </w:pPr>
            <w:r>
              <w:t>Нормы ГТО</w:t>
            </w:r>
          </w:p>
        </w:tc>
      </w:tr>
      <w:tr w:rsidR="00841E44" w:rsidRPr="0072535C" w:rsidTr="00C2223E">
        <w:trPr>
          <w:trHeight w:val="278"/>
        </w:trPr>
        <w:tc>
          <w:tcPr>
            <w:tcW w:w="4618" w:type="dxa"/>
            <w:gridSpan w:val="3"/>
            <w:vAlign w:val="bottom"/>
          </w:tcPr>
          <w:p w:rsidR="00841E44" w:rsidRPr="0072535C" w:rsidRDefault="00841E44" w:rsidP="00C2223E">
            <w:pPr>
              <w:rPr>
                <w:bCs/>
                <w:szCs w:val="28"/>
              </w:rPr>
            </w:pPr>
            <w:r w:rsidRPr="0072535C">
              <w:rPr>
                <w:bCs/>
                <w:szCs w:val="28"/>
              </w:rPr>
              <w:t>ИТОГО: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>
              <w:t>21</w:t>
            </w:r>
          </w:p>
        </w:tc>
        <w:tc>
          <w:tcPr>
            <w:tcW w:w="833" w:type="dxa"/>
          </w:tcPr>
          <w:p w:rsidR="00841E44" w:rsidRPr="0072535C" w:rsidRDefault="00841E44" w:rsidP="00C2223E">
            <w:pPr>
              <w:jc w:val="center"/>
            </w:pPr>
            <w:r>
              <w:t>23</w:t>
            </w:r>
          </w:p>
        </w:tc>
        <w:tc>
          <w:tcPr>
            <w:tcW w:w="830" w:type="dxa"/>
          </w:tcPr>
          <w:p w:rsidR="00841E44" w:rsidRPr="0072535C" w:rsidRDefault="0056420E" w:rsidP="00C2223E">
            <w:pPr>
              <w:jc w:val="center"/>
            </w:pPr>
            <w:r>
              <w:t>23</w:t>
            </w:r>
          </w:p>
        </w:tc>
        <w:tc>
          <w:tcPr>
            <w:tcW w:w="831" w:type="dxa"/>
          </w:tcPr>
          <w:p w:rsidR="00841E44" w:rsidRPr="0072535C" w:rsidRDefault="00841E44" w:rsidP="00C2223E">
            <w:pPr>
              <w:jc w:val="center"/>
            </w:pPr>
            <w:r w:rsidRPr="0072535C">
              <w:t>2</w:t>
            </w:r>
            <w:r w:rsidR="00172062">
              <w:t>3</w:t>
            </w:r>
          </w:p>
        </w:tc>
        <w:tc>
          <w:tcPr>
            <w:tcW w:w="2039" w:type="dxa"/>
            <w:gridSpan w:val="2"/>
          </w:tcPr>
          <w:p w:rsidR="00841E44" w:rsidRPr="00FE70E4" w:rsidRDefault="00841E44" w:rsidP="00C2223E">
            <w:pPr>
              <w:jc w:val="center"/>
            </w:pPr>
          </w:p>
        </w:tc>
      </w:tr>
      <w:tr w:rsidR="00483A82" w:rsidRPr="0072535C" w:rsidTr="00BE7AA2">
        <w:trPr>
          <w:gridAfter w:val="1"/>
          <w:wAfter w:w="61" w:type="dxa"/>
          <w:trHeight w:val="278"/>
        </w:trPr>
        <w:tc>
          <w:tcPr>
            <w:tcW w:w="9923" w:type="dxa"/>
            <w:gridSpan w:val="8"/>
          </w:tcPr>
          <w:p w:rsidR="00483A82" w:rsidRPr="00DF2CB0" w:rsidRDefault="00DF2CB0" w:rsidP="000274C6">
            <w:pPr>
              <w:jc w:val="center"/>
              <w:rPr>
                <w:b/>
                <w:iCs/>
                <w:szCs w:val="28"/>
              </w:rPr>
            </w:pPr>
            <w:r w:rsidRPr="00DF2CB0">
              <w:rPr>
                <w:b/>
                <w:iCs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483A82" w:rsidRPr="0072535C" w:rsidTr="00C2223E">
        <w:trPr>
          <w:trHeight w:val="265"/>
        </w:trPr>
        <w:tc>
          <w:tcPr>
            <w:tcW w:w="4618" w:type="dxa"/>
            <w:gridSpan w:val="3"/>
            <w:vAlign w:val="bottom"/>
          </w:tcPr>
          <w:p w:rsidR="00483A82" w:rsidRPr="006A2DF8" w:rsidRDefault="00483A82" w:rsidP="0011129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Математическая грамотность</w:t>
            </w:r>
          </w:p>
        </w:tc>
        <w:tc>
          <w:tcPr>
            <w:tcW w:w="833" w:type="dxa"/>
          </w:tcPr>
          <w:p w:rsidR="00483A82" w:rsidRPr="0072535C" w:rsidRDefault="00483A82" w:rsidP="00C2223E"/>
        </w:tc>
        <w:tc>
          <w:tcPr>
            <w:tcW w:w="833" w:type="dxa"/>
          </w:tcPr>
          <w:p w:rsidR="00483A82" w:rsidRPr="0072535C" w:rsidRDefault="00483A82" w:rsidP="00C2223E"/>
        </w:tc>
        <w:tc>
          <w:tcPr>
            <w:tcW w:w="830" w:type="dxa"/>
          </w:tcPr>
          <w:p w:rsidR="00483A82" w:rsidRPr="0072535C" w:rsidRDefault="00483A82" w:rsidP="00C2223E"/>
        </w:tc>
        <w:tc>
          <w:tcPr>
            <w:tcW w:w="831" w:type="dxa"/>
          </w:tcPr>
          <w:p w:rsidR="00483A82" w:rsidRPr="0072535C" w:rsidRDefault="00483A82" w:rsidP="00C2223E">
            <w:pPr>
              <w:jc w:val="center"/>
            </w:pPr>
          </w:p>
        </w:tc>
        <w:tc>
          <w:tcPr>
            <w:tcW w:w="2039" w:type="dxa"/>
            <w:gridSpan w:val="2"/>
          </w:tcPr>
          <w:p w:rsidR="00483A82" w:rsidRPr="0072535C" w:rsidRDefault="00483A82" w:rsidP="00C2223E">
            <w:pPr>
              <w:jc w:val="center"/>
            </w:pPr>
          </w:p>
        </w:tc>
      </w:tr>
      <w:tr w:rsidR="00483A82" w:rsidRPr="0072535C" w:rsidTr="00C2223E">
        <w:trPr>
          <w:trHeight w:val="278"/>
        </w:trPr>
        <w:tc>
          <w:tcPr>
            <w:tcW w:w="4618" w:type="dxa"/>
            <w:gridSpan w:val="3"/>
            <w:vAlign w:val="bottom"/>
          </w:tcPr>
          <w:p w:rsidR="00483A82" w:rsidRPr="00924299" w:rsidRDefault="00483A82" w:rsidP="00C2223E">
            <w:pPr>
              <w:rPr>
                <w:b/>
                <w:bCs/>
                <w:szCs w:val="28"/>
              </w:rPr>
            </w:pPr>
            <w:r w:rsidRPr="00924299">
              <w:rPr>
                <w:b/>
                <w:bCs/>
                <w:szCs w:val="28"/>
              </w:rPr>
              <w:t>ИТОГО:</w:t>
            </w:r>
          </w:p>
        </w:tc>
        <w:tc>
          <w:tcPr>
            <w:tcW w:w="833" w:type="dxa"/>
          </w:tcPr>
          <w:p w:rsidR="00483A82" w:rsidRPr="00924299" w:rsidRDefault="00483A82" w:rsidP="00C222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3" w:type="dxa"/>
          </w:tcPr>
          <w:p w:rsidR="00483A82" w:rsidRPr="00924299" w:rsidRDefault="00483A82" w:rsidP="00C2223E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30" w:type="dxa"/>
          </w:tcPr>
          <w:p w:rsidR="00483A82" w:rsidRPr="00924299" w:rsidRDefault="00483A82" w:rsidP="00C2223E">
            <w:pPr>
              <w:rPr>
                <w:b/>
              </w:rPr>
            </w:pPr>
          </w:p>
        </w:tc>
        <w:tc>
          <w:tcPr>
            <w:tcW w:w="831" w:type="dxa"/>
          </w:tcPr>
          <w:p w:rsidR="00483A82" w:rsidRPr="00924299" w:rsidRDefault="00483A82" w:rsidP="00C2223E">
            <w:pPr>
              <w:jc w:val="center"/>
              <w:rPr>
                <w:b/>
              </w:rPr>
            </w:pPr>
          </w:p>
        </w:tc>
        <w:tc>
          <w:tcPr>
            <w:tcW w:w="2039" w:type="dxa"/>
            <w:gridSpan w:val="2"/>
          </w:tcPr>
          <w:p w:rsidR="00483A82" w:rsidRPr="0072535C" w:rsidRDefault="00483A82" w:rsidP="00C2223E">
            <w:pPr>
              <w:jc w:val="center"/>
            </w:pPr>
          </w:p>
        </w:tc>
      </w:tr>
      <w:tr w:rsidR="00483A82" w:rsidRPr="0072535C" w:rsidTr="00C2223E">
        <w:trPr>
          <w:trHeight w:val="278"/>
        </w:trPr>
        <w:tc>
          <w:tcPr>
            <w:tcW w:w="4618" w:type="dxa"/>
            <w:gridSpan w:val="3"/>
            <w:vAlign w:val="bottom"/>
          </w:tcPr>
          <w:p w:rsidR="00483A82" w:rsidRPr="00924299" w:rsidRDefault="00483A82" w:rsidP="00C2223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часов УП</w:t>
            </w:r>
          </w:p>
        </w:tc>
        <w:tc>
          <w:tcPr>
            <w:tcW w:w="833" w:type="dxa"/>
          </w:tcPr>
          <w:p w:rsidR="00483A82" w:rsidRDefault="00483A82" w:rsidP="00C2223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33" w:type="dxa"/>
          </w:tcPr>
          <w:p w:rsidR="00483A82" w:rsidRDefault="00483A82" w:rsidP="00C2223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30" w:type="dxa"/>
          </w:tcPr>
          <w:p w:rsidR="00483A82" w:rsidRPr="00924299" w:rsidRDefault="00483A82" w:rsidP="00C2223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31" w:type="dxa"/>
          </w:tcPr>
          <w:p w:rsidR="00483A82" w:rsidRPr="00924299" w:rsidRDefault="00172062" w:rsidP="0017206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39" w:type="dxa"/>
            <w:gridSpan w:val="2"/>
          </w:tcPr>
          <w:p w:rsidR="00483A82" w:rsidRPr="0072535C" w:rsidRDefault="00483A82" w:rsidP="00C2223E">
            <w:pPr>
              <w:jc w:val="center"/>
            </w:pPr>
          </w:p>
        </w:tc>
      </w:tr>
    </w:tbl>
    <w:p w:rsidR="00841E44" w:rsidRDefault="00841E44" w:rsidP="00841E44">
      <w:pPr>
        <w:spacing w:line="276" w:lineRule="auto"/>
        <w:contextualSpacing/>
        <w:rPr>
          <w:b/>
        </w:rPr>
      </w:pPr>
    </w:p>
    <w:p w:rsidR="00A26D23" w:rsidRDefault="006C1F0D"/>
    <w:sectPr w:rsidR="00A26D23" w:rsidSect="00433489">
      <w:footerReference w:type="even" r:id="rId10"/>
      <w:footerReference w:type="default" r:id="rId11"/>
      <w:pgSz w:w="12240" w:h="15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F0D" w:rsidRDefault="006C1F0D">
      <w:r>
        <w:separator/>
      </w:r>
    </w:p>
  </w:endnote>
  <w:endnote w:type="continuationSeparator" w:id="0">
    <w:p w:rsidR="006C1F0D" w:rsidRDefault="006C1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23" w:rsidRDefault="00841E44" w:rsidP="009E31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123" w:rsidRDefault="006C1F0D" w:rsidP="009E312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123" w:rsidRDefault="00841E44" w:rsidP="009E31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F71">
      <w:rPr>
        <w:rStyle w:val="a5"/>
        <w:noProof/>
      </w:rPr>
      <w:t>2</w:t>
    </w:r>
    <w:r>
      <w:rPr>
        <w:rStyle w:val="a5"/>
      </w:rPr>
      <w:fldChar w:fldCharType="end"/>
    </w:r>
  </w:p>
  <w:p w:rsidR="009E3123" w:rsidRDefault="006C1F0D" w:rsidP="009E31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F0D" w:rsidRDefault="006C1F0D">
      <w:r>
        <w:separator/>
      </w:r>
    </w:p>
  </w:footnote>
  <w:footnote w:type="continuationSeparator" w:id="0">
    <w:p w:rsidR="006C1F0D" w:rsidRDefault="006C1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F1388"/>
    <w:multiLevelType w:val="multilevel"/>
    <w:tmpl w:val="000E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A02FFD"/>
    <w:multiLevelType w:val="hybridMultilevel"/>
    <w:tmpl w:val="93B4FF9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D7863C3"/>
    <w:multiLevelType w:val="multilevel"/>
    <w:tmpl w:val="D22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B74773"/>
    <w:multiLevelType w:val="multilevel"/>
    <w:tmpl w:val="9EAEE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B4404FF"/>
    <w:multiLevelType w:val="multilevel"/>
    <w:tmpl w:val="BB8C7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BAF07DB"/>
    <w:multiLevelType w:val="multilevel"/>
    <w:tmpl w:val="211A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2E2DCA"/>
    <w:multiLevelType w:val="multilevel"/>
    <w:tmpl w:val="9168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44"/>
    <w:rsid w:val="0005524A"/>
    <w:rsid w:val="001023D1"/>
    <w:rsid w:val="00120F71"/>
    <w:rsid w:val="00172062"/>
    <w:rsid w:val="003048B4"/>
    <w:rsid w:val="00427927"/>
    <w:rsid w:val="00483A82"/>
    <w:rsid w:val="004A3B93"/>
    <w:rsid w:val="0056420E"/>
    <w:rsid w:val="005946E2"/>
    <w:rsid w:val="005E70BC"/>
    <w:rsid w:val="0060001F"/>
    <w:rsid w:val="00623ED1"/>
    <w:rsid w:val="00640FBA"/>
    <w:rsid w:val="006A5204"/>
    <w:rsid w:val="006C1F0D"/>
    <w:rsid w:val="00717898"/>
    <w:rsid w:val="007B18F8"/>
    <w:rsid w:val="007C29A7"/>
    <w:rsid w:val="007C5BEE"/>
    <w:rsid w:val="00841E44"/>
    <w:rsid w:val="008B2323"/>
    <w:rsid w:val="008B7814"/>
    <w:rsid w:val="00911B85"/>
    <w:rsid w:val="009674E0"/>
    <w:rsid w:val="009A118D"/>
    <w:rsid w:val="00A52007"/>
    <w:rsid w:val="00AB50CA"/>
    <w:rsid w:val="00B020D2"/>
    <w:rsid w:val="00B43051"/>
    <w:rsid w:val="00B472C7"/>
    <w:rsid w:val="00C8433D"/>
    <w:rsid w:val="00CB6C6F"/>
    <w:rsid w:val="00D0745A"/>
    <w:rsid w:val="00D86F3B"/>
    <w:rsid w:val="00D94289"/>
    <w:rsid w:val="00DC1C58"/>
    <w:rsid w:val="00DC5484"/>
    <w:rsid w:val="00DF2CB0"/>
    <w:rsid w:val="00EA5AC6"/>
    <w:rsid w:val="00FA3E00"/>
    <w:rsid w:val="00F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1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41E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41E44"/>
  </w:style>
  <w:style w:type="paragraph" w:styleId="a6">
    <w:name w:val="Normal (Web)"/>
    <w:basedOn w:val="a"/>
    <w:uiPriority w:val="99"/>
    <w:rsid w:val="00841E4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41E44"/>
    <w:pPr>
      <w:widowControl w:val="0"/>
      <w:suppressAutoHyphens/>
      <w:ind w:left="720"/>
    </w:pPr>
    <w:rPr>
      <w:rFonts w:eastAsia="Lucida Sans Unicode" w:cs="Tahoma"/>
      <w:kern w:val="1"/>
      <w:lang w:eastAsia="hi-IN" w:bidi="hi-IN"/>
    </w:rPr>
  </w:style>
  <w:style w:type="paragraph" w:styleId="a8">
    <w:name w:val="Body Text"/>
    <w:basedOn w:val="a"/>
    <w:link w:val="a9"/>
    <w:uiPriority w:val="99"/>
    <w:unhideWhenUsed/>
    <w:rsid w:val="00841E4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841E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ph">
    <w:name w:val="paragraph"/>
    <w:basedOn w:val="a"/>
    <w:rsid w:val="00841E44"/>
    <w:pPr>
      <w:spacing w:before="100" w:beforeAutospacing="1" w:after="100" w:afterAutospacing="1"/>
    </w:pPr>
  </w:style>
  <w:style w:type="character" w:customStyle="1" w:styleId="normaltextrun">
    <w:name w:val="normaltextrun"/>
    <w:rsid w:val="00841E44"/>
  </w:style>
  <w:style w:type="character" w:customStyle="1" w:styleId="eop">
    <w:name w:val="eop"/>
    <w:rsid w:val="00841E44"/>
  </w:style>
  <w:style w:type="paragraph" w:styleId="aa">
    <w:name w:val="header"/>
    <w:basedOn w:val="a"/>
    <w:link w:val="ab"/>
    <w:uiPriority w:val="99"/>
    <w:unhideWhenUsed/>
    <w:rsid w:val="00FE46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E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E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1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41E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841E44"/>
  </w:style>
  <w:style w:type="paragraph" w:styleId="a6">
    <w:name w:val="Normal (Web)"/>
    <w:basedOn w:val="a"/>
    <w:uiPriority w:val="99"/>
    <w:rsid w:val="00841E44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841E44"/>
    <w:pPr>
      <w:widowControl w:val="0"/>
      <w:suppressAutoHyphens/>
      <w:ind w:left="720"/>
    </w:pPr>
    <w:rPr>
      <w:rFonts w:eastAsia="Lucida Sans Unicode" w:cs="Tahoma"/>
      <w:kern w:val="1"/>
      <w:lang w:eastAsia="hi-IN" w:bidi="hi-IN"/>
    </w:rPr>
  </w:style>
  <w:style w:type="paragraph" w:styleId="a8">
    <w:name w:val="Body Text"/>
    <w:basedOn w:val="a"/>
    <w:link w:val="a9"/>
    <w:uiPriority w:val="99"/>
    <w:unhideWhenUsed/>
    <w:rsid w:val="00841E44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841E4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ragraph">
    <w:name w:val="paragraph"/>
    <w:basedOn w:val="a"/>
    <w:rsid w:val="00841E44"/>
    <w:pPr>
      <w:spacing w:before="100" w:beforeAutospacing="1" w:after="100" w:afterAutospacing="1"/>
    </w:pPr>
  </w:style>
  <w:style w:type="character" w:customStyle="1" w:styleId="normaltextrun">
    <w:name w:val="normaltextrun"/>
    <w:rsid w:val="00841E44"/>
  </w:style>
  <w:style w:type="character" w:customStyle="1" w:styleId="eop">
    <w:name w:val="eop"/>
    <w:rsid w:val="00841E44"/>
  </w:style>
  <w:style w:type="paragraph" w:styleId="aa">
    <w:name w:val="header"/>
    <w:basedOn w:val="a"/>
    <w:link w:val="ab"/>
    <w:uiPriority w:val="99"/>
    <w:unhideWhenUsed/>
    <w:rsid w:val="00FE46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46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E0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E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2022-09-21T16:43:00Z</cp:lastPrinted>
  <dcterms:created xsi:type="dcterms:W3CDTF">2021-06-03T15:12:00Z</dcterms:created>
  <dcterms:modified xsi:type="dcterms:W3CDTF">2022-09-22T15:00:00Z</dcterms:modified>
</cp:coreProperties>
</file>